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5" w:rsidRPr="00BC2F53" w:rsidRDefault="00FF1625" w:rsidP="00BC2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D4A" w:rsidRPr="00672640" w:rsidRDefault="00854D4A" w:rsidP="000B20FF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672640">
        <w:rPr>
          <w:rFonts w:ascii="Times New Roman" w:hAnsi="Times New Roman" w:cs="Times New Roman"/>
          <w:sz w:val="28"/>
          <w:szCs w:val="28"/>
        </w:rPr>
        <w:t>Додаток 1 до звіту за результатами оцінки корупційних ризиків у обласній державній адміністрації</w:t>
      </w:r>
    </w:p>
    <w:p w:rsidR="000B20FF" w:rsidRDefault="000B20FF" w:rsidP="000B20FF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087FDA" w:rsidRPr="00672640" w:rsidRDefault="00087FDA" w:rsidP="000B20FF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0E38B5" w:rsidRPr="00672640" w:rsidRDefault="00ED76AA" w:rsidP="00ED7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640">
        <w:rPr>
          <w:rFonts w:ascii="Times New Roman" w:hAnsi="Times New Roman" w:cs="Times New Roman"/>
          <w:b/>
          <w:sz w:val="28"/>
          <w:szCs w:val="28"/>
        </w:rPr>
        <w:t>Таблиця</w:t>
      </w:r>
    </w:p>
    <w:p w:rsidR="00ED76AA" w:rsidRPr="00672640" w:rsidRDefault="00ED76AA" w:rsidP="00ED76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640">
        <w:rPr>
          <w:rFonts w:ascii="Times New Roman" w:hAnsi="Times New Roman" w:cs="Times New Roman"/>
          <w:i/>
          <w:sz w:val="28"/>
          <w:szCs w:val="28"/>
        </w:rPr>
        <w:t>оцінених корупційних ризиків та заходів щодо їх усунення</w:t>
      </w:r>
    </w:p>
    <w:p w:rsidR="00ED76AA" w:rsidRPr="009B2F61" w:rsidRDefault="00ED76AA" w:rsidP="00ED76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147" w:type="dxa"/>
        <w:jc w:val="center"/>
        <w:tblLayout w:type="fixed"/>
        <w:tblLook w:val="04A0" w:firstRow="1" w:lastRow="0" w:firstColumn="1" w:lastColumn="0" w:noHBand="0" w:noVBand="1"/>
      </w:tblPr>
      <w:tblGrid>
        <w:gridCol w:w="2597"/>
        <w:gridCol w:w="27"/>
        <w:gridCol w:w="1276"/>
        <w:gridCol w:w="27"/>
        <w:gridCol w:w="2808"/>
        <w:gridCol w:w="27"/>
        <w:gridCol w:w="2099"/>
        <w:gridCol w:w="1560"/>
        <w:gridCol w:w="1248"/>
        <w:gridCol w:w="27"/>
        <w:gridCol w:w="27"/>
        <w:gridCol w:w="2370"/>
        <w:gridCol w:w="54"/>
      </w:tblGrid>
      <w:tr w:rsidR="009B2E16" w:rsidRPr="00672640" w:rsidTr="005854A7">
        <w:trPr>
          <w:gridAfter w:val="1"/>
          <w:wAfter w:w="54" w:type="dxa"/>
          <w:trHeight w:val="2793"/>
          <w:jc w:val="center"/>
        </w:trPr>
        <w:tc>
          <w:tcPr>
            <w:tcW w:w="2597" w:type="dxa"/>
          </w:tcPr>
          <w:p w:rsidR="009B2E16" w:rsidRPr="00672640" w:rsidRDefault="009B2E16" w:rsidP="000E3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9B2E16" w:rsidRPr="00672640" w:rsidRDefault="009B2E16" w:rsidP="000E3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9B2E16" w:rsidRPr="00672640" w:rsidRDefault="009B2E16" w:rsidP="000E3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Корупційні ризики</w:t>
            </w:r>
          </w:p>
        </w:tc>
        <w:tc>
          <w:tcPr>
            <w:tcW w:w="1303" w:type="dxa"/>
            <w:gridSpan w:val="2"/>
          </w:tcPr>
          <w:p w:rsidR="009B2E16" w:rsidRPr="00672640" w:rsidRDefault="009B2E16" w:rsidP="00ED7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26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Пріоритетність корупційного ризику, (низька, середня, висока)</w:t>
            </w:r>
          </w:p>
        </w:tc>
        <w:tc>
          <w:tcPr>
            <w:tcW w:w="2835" w:type="dxa"/>
            <w:gridSpan w:val="2"/>
          </w:tcPr>
          <w:p w:rsidR="009B2E16" w:rsidRPr="00672640" w:rsidRDefault="009B2E16" w:rsidP="00D6778B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Заходи щодо усунення корупційних ризиків</w:t>
            </w:r>
          </w:p>
        </w:tc>
        <w:tc>
          <w:tcPr>
            <w:tcW w:w="2126" w:type="dxa"/>
            <w:gridSpan w:val="2"/>
          </w:tcPr>
          <w:p w:rsidR="009B2E16" w:rsidRPr="00672640" w:rsidRDefault="00CC182B" w:rsidP="00ED7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Особа (особи)</w:t>
            </w:r>
            <w:r w:rsidR="009B2E16"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, відповідальні за виконання заходу</w:t>
            </w:r>
          </w:p>
        </w:tc>
        <w:tc>
          <w:tcPr>
            <w:tcW w:w="1560" w:type="dxa"/>
          </w:tcPr>
          <w:p w:rsidR="009B2E16" w:rsidRPr="00672640" w:rsidRDefault="00CC182B" w:rsidP="00ED7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Строк</w:t>
            </w:r>
            <w:r w:rsidR="009B2E16"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виконання заходу щодо усунення корупційного ризику</w:t>
            </w:r>
          </w:p>
        </w:tc>
        <w:tc>
          <w:tcPr>
            <w:tcW w:w="1248" w:type="dxa"/>
          </w:tcPr>
          <w:p w:rsidR="009B2E16" w:rsidRPr="00672640" w:rsidRDefault="009B2E16" w:rsidP="00ED7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Ресурси для впровадження заходів</w:t>
            </w:r>
          </w:p>
        </w:tc>
        <w:tc>
          <w:tcPr>
            <w:tcW w:w="2424" w:type="dxa"/>
            <w:gridSpan w:val="3"/>
          </w:tcPr>
          <w:p w:rsidR="009B2E16" w:rsidRPr="00672640" w:rsidRDefault="009B2E16" w:rsidP="00854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Очікуванні результати</w:t>
            </w: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(індикатори виконання)</w:t>
            </w:r>
          </w:p>
        </w:tc>
      </w:tr>
      <w:tr w:rsidR="00C579B4" w:rsidRPr="00672640" w:rsidTr="005854A7">
        <w:trPr>
          <w:gridAfter w:val="1"/>
          <w:wAfter w:w="54" w:type="dxa"/>
          <w:trHeight w:val="410"/>
          <w:jc w:val="center"/>
        </w:trPr>
        <w:tc>
          <w:tcPr>
            <w:tcW w:w="14093" w:type="dxa"/>
            <w:gridSpan w:val="12"/>
          </w:tcPr>
          <w:p w:rsidR="00C579B4" w:rsidRPr="00F40A46" w:rsidRDefault="00F40A46" w:rsidP="00F40A46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адміністративних послуг</w:t>
            </w:r>
          </w:p>
        </w:tc>
      </w:tr>
      <w:tr w:rsidR="006309F1" w:rsidRPr="00672640" w:rsidTr="00EE0D55">
        <w:trPr>
          <w:gridAfter w:val="1"/>
          <w:wAfter w:w="54" w:type="dxa"/>
          <w:trHeight w:val="2553"/>
          <w:jc w:val="center"/>
        </w:trPr>
        <w:tc>
          <w:tcPr>
            <w:tcW w:w="2597" w:type="dxa"/>
            <w:vMerge w:val="restart"/>
          </w:tcPr>
          <w:p w:rsidR="006309F1" w:rsidRPr="00672640" w:rsidRDefault="006309F1" w:rsidP="008B2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  Можливий вплив представників суб’єкта звернення на посадових осіб Департаменту щодо суттєвого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скорочення строків надання дозволу на спеціальне 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>використання природних ресурсів</w:t>
            </w:r>
          </w:p>
        </w:tc>
        <w:tc>
          <w:tcPr>
            <w:tcW w:w="1303" w:type="dxa"/>
            <w:gridSpan w:val="2"/>
            <w:vMerge w:val="restart"/>
          </w:tcPr>
          <w:p w:rsidR="006309F1" w:rsidRPr="00672640" w:rsidRDefault="006309F1" w:rsidP="00EE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</w:tc>
        <w:tc>
          <w:tcPr>
            <w:tcW w:w="2835" w:type="dxa"/>
            <w:gridSpan w:val="2"/>
          </w:tcPr>
          <w:p w:rsidR="006309F1" w:rsidRPr="00672640" w:rsidRDefault="006309F1" w:rsidP="006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 для регулювання відповідної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  <w:gridSpan w:val="2"/>
          </w:tcPr>
          <w:p w:rsidR="006309F1" w:rsidRDefault="006309F1" w:rsidP="00D5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екології та природних ресурсів облдержадміністрації </w:t>
            </w:r>
          </w:p>
          <w:p w:rsidR="006309F1" w:rsidRPr="00672640" w:rsidRDefault="006309F1" w:rsidP="00D541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Сахневич</w:t>
            </w:r>
            <w:proofErr w:type="spellEnd"/>
          </w:p>
        </w:tc>
        <w:tc>
          <w:tcPr>
            <w:tcW w:w="1560" w:type="dxa"/>
          </w:tcPr>
          <w:p w:rsidR="006309F1" w:rsidRPr="00672640" w:rsidRDefault="006309F1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6309F1" w:rsidRPr="00672640" w:rsidRDefault="006309F1" w:rsidP="000E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</w:tcPr>
          <w:p w:rsidR="006309F1" w:rsidRPr="00672640" w:rsidRDefault="006309F1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озроблен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ого внутрішнього акта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регулювання відповідн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процедур</w:t>
            </w:r>
          </w:p>
        </w:tc>
      </w:tr>
      <w:tr w:rsidR="006309F1" w:rsidRPr="00672640" w:rsidTr="005854A7">
        <w:trPr>
          <w:gridAfter w:val="1"/>
          <w:wAfter w:w="54" w:type="dxa"/>
          <w:trHeight w:val="2527"/>
          <w:jc w:val="center"/>
        </w:trPr>
        <w:tc>
          <w:tcPr>
            <w:tcW w:w="2597" w:type="dxa"/>
            <w:vMerge/>
          </w:tcPr>
          <w:p w:rsidR="006309F1" w:rsidRPr="00672640" w:rsidRDefault="006309F1" w:rsidP="008B2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6309F1" w:rsidRPr="00672640" w:rsidRDefault="006309F1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309F1" w:rsidRDefault="006309F1" w:rsidP="006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Надавати на додаткове опрацювання матеріали уповноваженій особі з питань запобігання та виявлення корупції 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  <w:gridSpan w:val="2"/>
          </w:tcPr>
          <w:p w:rsidR="006309F1" w:rsidRDefault="006309F1" w:rsidP="001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екології та природних ресурсів облдержадміністрації </w:t>
            </w:r>
          </w:p>
          <w:p w:rsidR="006309F1" w:rsidRPr="00672640" w:rsidRDefault="006309F1" w:rsidP="001B0D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Сахневич</w:t>
            </w:r>
            <w:proofErr w:type="spellEnd"/>
          </w:p>
        </w:tc>
        <w:tc>
          <w:tcPr>
            <w:tcW w:w="1560" w:type="dxa"/>
          </w:tcPr>
          <w:p w:rsidR="006309F1" w:rsidRPr="00672640" w:rsidRDefault="006309F1" w:rsidP="00BF7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248" w:type="dxa"/>
          </w:tcPr>
          <w:p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6309F1" w:rsidRDefault="006309F1" w:rsidP="00C8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опрацьованих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</w:t>
            </w:r>
          </w:p>
          <w:p w:rsidR="006309F1" w:rsidRPr="00672640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9F1" w:rsidRPr="00672640" w:rsidTr="005854A7">
        <w:trPr>
          <w:gridAfter w:val="1"/>
          <w:wAfter w:w="54" w:type="dxa"/>
          <w:trHeight w:val="2527"/>
          <w:jc w:val="center"/>
        </w:trPr>
        <w:tc>
          <w:tcPr>
            <w:tcW w:w="2597" w:type="dxa"/>
            <w:vMerge/>
          </w:tcPr>
          <w:p w:rsidR="006309F1" w:rsidRPr="00672640" w:rsidRDefault="006309F1" w:rsidP="008B2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6309F1" w:rsidRPr="00672640" w:rsidRDefault="006309F1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309F1" w:rsidRPr="00672640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Внести пропозиції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відповідному органу центральної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</w:p>
          <w:p w:rsidR="006309F1" w:rsidRDefault="006309F1" w:rsidP="006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</w:t>
            </w:r>
          </w:p>
        </w:tc>
        <w:tc>
          <w:tcPr>
            <w:tcW w:w="2126" w:type="dxa"/>
            <w:gridSpan w:val="2"/>
          </w:tcPr>
          <w:p w:rsidR="006309F1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екології та природних ресурсів облдержадміністрації </w:t>
            </w:r>
          </w:p>
          <w:p w:rsidR="006309F1" w:rsidRPr="00672640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Сахневич</w:t>
            </w:r>
            <w:proofErr w:type="spellEnd"/>
          </w:p>
        </w:tc>
        <w:tc>
          <w:tcPr>
            <w:tcW w:w="1560" w:type="dxa"/>
          </w:tcPr>
          <w:p w:rsidR="006309F1" w:rsidRPr="00672640" w:rsidRDefault="00AC3312" w:rsidP="00FE7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248" w:type="dxa"/>
          </w:tcPr>
          <w:p w:rsidR="006309F1" w:rsidRPr="00672640" w:rsidRDefault="006309F1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6309F1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 відповідних пропозицій</w:t>
            </w:r>
          </w:p>
          <w:p w:rsidR="006309F1" w:rsidRDefault="006309F1" w:rsidP="00C8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9F1" w:rsidRPr="00672640" w:rsidTr="005854A7">
        <w:trPr>
          <w:gridAfter w:val="1"/>
          <w:wAfter w:w="54" w:type="dxa"/>
          <w:trHeight w:val="2544"/>
          <w:jc w:val="center"/>
        </w:trPr>
        <w:tc>
          <w:tcPr>
            <w:tcW w:w="2597" w:type="dxa"/>
            <w:vMerge w:val="restart"/>
          </w:tcPr>
          <w:p w:rsidR="006309F1" w:rsidRPr="00672640" w:rsidRDefault="00FE7013" w:rsidP="00951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 Можливий вплив третіх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 xml:space="preserve"> осіб при встановлен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 xml:space="preserve">і термінів оприлюднення містобудівної документації на </w:t>
            </w:r>
            <w:proofErr w:type="spellStart"/>
            <w:r w:rsidR="006309F1">
              <w:rPr>
                <w:rFonts w:ascii="Times New Roman" w:hAnsi="Times New Roman" w:cs="Times New Roman"/>
                <w:sz w:val="28"/>
                <w:szCs w:val="28"/>
              </w:rPr>
              <w:t>геопорталі</w:t>
            </w:r>
            <w:proofErr w:type="spellEnd"/>
            <w:r w:rsidR="00630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містобудівного кадастру</w:t>
            </w:r>
          </w:p>
        </w:tc>
        <w:tc>
          <w:tcPr>
            <w:tcW w:w="1303" w:type="dxa"/>
            <w:gridSpan w:val="2"/>
            <w:vMerge w:val="restart"/>
          </w:tcPr>
          <w:p w:rsidR="006309F1" w:rsidRPr="00672640" w:rsidRDefault="006309F1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35" w:type="dxa"/>
            <w:gridSpan w:val="2"/>
          </w:tcPr>
          <w:p w:rsidR="006309F1" w:rsidRPr="00672640" w:rsidRDefault="006309F1" w:rsidP="00D5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внутрішній акт для регулювання процедури</w:t>
            </w:r>
          </w:p>
        </w:tc>
        <w:tc>
          <w:tcPr>
            <w:tcW w:w="2126" w:type="dxa"/>
            <w:gridSpan w:val="2"/>
          </w:tcPr>
          <w:p w:rsidR="006309F1" w:rsidRDefault="006309F1" w:rsidP="008F0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містобудування та архітектури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:rsidR="006309F1" w:rsidRPr="00672640" w:rsidRDefault="006309F1" w:rsidP="008F0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Дмитрюк</w:t>
            </w:r>
            <w:proofErr w:type="spellEnd"/>
          </w:p>
        </w:tc>
        <w:tc>
          <w:tcPr>
            <w:tcW w:w="1560" w:type="dxa"/>
          </w:tcPr>
          <w:p w:rsidR="006309F1" w:rsidRPr="00672640" w:rsidRDefault="006309F1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1248" w:type="dxa"/>
          </w:tcPr>
          <w:p w:rsidR="006309F1" w:rsidRPr="00672640" w:rsidRDefault="006309F1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відповідної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 та його впровадження</w:t>
            </w:r>
          </w:p>
        </w:tc>
      </w:tr>
      <w:tr w:rsidR="006309F1" w:rsidRPr="00672640" w:rsidTr="005854A7">
        <w:trPr>
          <w:gridAfter w:val="1"/>
          <w:wAfter w:w="54" w:type="dxa"/>
          <w:trHeight w:val="2931"/>
          <w:jc w:val="center"/>
        </w:trPr>
        <w:tc>
          <w:tcPr>
            <w:tcW w:w="2597" w:type="dxa"/>
            <w:vMerge/>
          </w:tcPr>
          <w:p w:rsidR="006309F1" w:rsidRPr="00672640" w:rsidRDefault="006309F1" w:rsidP="00D5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6309F1" w:rsidRPr="00672640" w:rsidRDefault="006309F1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309F1" w:rsidRPr="00672640" w:rsidRDefault="006309F1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</w:t>
            </w:r>
          </w:p>
        </w:tc>
        <w:tc>
          <w:tcPr>
            <w:tcW w:w="2126" w:type="dxa"/>
            <w:gridSpan w:val="2"/>
          </w:tcPr>
          <w:p w:rsidR="006309F1" w:rsidRDefault="006309F1" w:rsidP="0061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містобудування та архітектури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:rsidR="006309F1" w:rsidRPr="00672640" w:rsidRDefault="006309F1" w:rsidP="0061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Дмитрюк</w:t>
            </w:r>
            <w:proofErr w:type="spellEnd"/>
          </w:p>
        </w:tc>
        <w:tc>
          <w:tcPr>
            <w:tcW w:w="1560" w:type="dxa"/>
          </w:tcPr>
          <w:p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48" w:type="dxa"/>
          </w:tcPr>
          <w:p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6309F1" w:rsidRPr="00672640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 відповідних пропозицій</w:t>
            </w:r>
          </w:p>
        </w:tc>
      </w:tr>
      <w:tr w:rsidR="006309F1" w:rsidRPr="00672640" w:rsidTr="00FE7013">
        <w:trPr>
          <w:gridAfter w:val="1"/>
          <w:wAfter w:w="54" w:type="dxa"/>
          <w:trHeight w:val="2004"/>
          <w:jc w:val="center"/>
        </w:trPr>
        <w:tc>
          <w:tcPr>
            <w:tcW w:w="2597" w:type="dxa"/>
            <w:vMerge w:val="restart"/>
          </w:tcPr>
          <w:p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виникнення конфлікту інтересів у членів обласної архітектурно-містобудівної ради при Управлінні 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під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розгляд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містобудівної документації</w:t>
            </w:r>
          </w:p>
        </w:tc>
        <w:tc>
          <w:tcPr>
            <w:tcW w:w="1303" w:type="dxa"/>
            <w:gridSpan w:val="2"/>
            <w:vMerge w:val="restart"/>
          </w:tcPr>
          <w:p w:rsidR="006309F1" w:rsidRPr="00672640" w:rsidRDefault="006309F1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:rsidR="006309F1" w:rsidRPr="00672640" w:rsidRDefault="006309F1" w:rsidP="007A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1. Розробити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внутрішній акт для регулювання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</w:p>
          <w:p w:rsidR="006309F1" w:rsidRPr="00672640" w:rsidRDefault="006309F1" w:rsidP="008F0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309F1" w:rsidRDefault="006309F1" w:rsidP="007A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містобудування та архітектури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:rsidR="006309F1" w:rsidRPr="00672640" w:rsidRDefault="006309F1" w:rsidP="007A45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Дмитрюк</w:t>
            </w:r>
            <w:proofErr w:type="spellEnd"/>
          </w:p>
        </w:tc>
        <w:tc>
          <w:tcPr>
            <w:tcW w:w="1560" w:type="dxa"/>
          </w:tcPr>
          <w:p w:rsidR="006309F1" w:rsidRPr="00672640" w:rsidRDefault="006309F1" w:rsidP="007A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48" w:type="dxa"/>
          </w:tcPr>
          <w:p w:rsidR="006309F1" w:rsidRPr="00672640" w:rsidRDefault="006309F1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відповідної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 та його впровадження</w:t>
            </w:r>
          </w:p>
        </w:tc>
      </w:tr>
      <w:tr w:rsidR="006309F1" w:rsidRPr="00672640" w:rsidTr="005854A7">
        <w:trPr>
          <w:gridAfter w:val="1"/>
          <w:wAfter w:w="54" w:type="dxa"/>
          <w:trHeight w:val="2679"/>
          <w:jc w:val="center"/>
        </w:trPr>
        <w:tc>
          <w:tcPr>
            <w:tcW w:w="2597" w:type="dxa"/>
            <w:vMerge/>
          </w:tcPr>
          <w:p w:rsidR="006309F1" w:rsidRPr="00672640" w:rsidRDefault="006309F1" w:rsidP="007A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6309F1" w:rsidRPr="00672640" w:rsidRDefault="006309F1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E7013" w:rsidRDefault="006309F1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 xml:space="preserve"> Запровадити внутрішній механізм повідомлення про наявність конфлікту інтересів</w:t>
            </w:r>
          </w:p>
          <w:p w:rsidR="006309F1" w:rsidRPr="00672640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309F1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містобудування та архітектури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:rsidR="006309F1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Дмитрюк</w:t>
            </w:r>
            <w:proofErr w:type="spellEnd"/>
          </w:p>
        </w:tc>
        <w:tc>
          <w:tcPr>
            <w:tcW w:w="1560" w:type="dxa"/>
          </w:tcPr>
          <w:p w:rsidR="006309F1" w:rsidRPr="00672640" w:rsidRDefault="003B63DD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>ень 2021</w:t>
            </w:r>
            <w:r w:rsidR="006309F1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48" w:type="dxa"/>
          </w:tcPr>
          <w:p w:rsidR="006309F1" w:rsidRPr="00672640" w:rsidRDefault="006309F1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6309F1" w:rsidRDefault="006309F1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>Наявність внутрішнього механізму повідомлень</w:t>
            </w:r>
          </w:p>
        </w:tc>
      </w:tr>
      <w:tr w:rsidR="006309F1" w:rsidRPr="00672640" w:rsidTr="005854A7">
        <w:trPr>
          <w:gridAfter w:val="1"/>
          <w:wAfter w:w="54" w:type="dxa"/>
          <w:trHeight w:val="1579"/>
          <w:jc w:val="center"/>
        </w:trPr>
        <w:tc>
          <w:tcPr>
            <w:tcW w:w="2597" w:type="dxa"/>
            <w:vMerge w:val="restart"/>
          </w:tcPr>
          <w:p w:rsidR="006309F1" w:rsidRPr="00672640" w:rsidRDefault="006309F1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Можливе зловживання посадової особи при оформле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документів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видачу ліцензій </w:t>
            </w:r>
          </w:p>
        </w:tc>
        <w:tc>
          <w:tcPr>
            <w:tcW w:w="1303" w:type="dxa"/>
            <w:gridSpan w:val="2"/>
            <w:vMerge w:val="restart"/>
          </w:tcPr>
          <w:p w:rsidR="006309F1" w:rsidRPr="00672640" w:rsidRDefault="006309F1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35" w:type="dxa"/>
            <w:gridSpan w:val="2"/>
          </w:tcPr>
          <w:p w:rsidR="006309F1" w:rsidRPr="00672640" w:rsidRDefault="006309F1" w:rsidP="00E95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внутрішній 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>акт для врегулювання відповідної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  <w:gridSpan w:val="2"/>
          </w:tcPr>
          <w:p w:rsidR="006309F1" w:rsidRDefault="006309F1" w:rsidP="000A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ЕТЗ та ЖКГ облдержадміністрації</w:t>
            </w:r>
          </w:p>
          <w:p w:rsidR="006309F1" w:rsidRPr="00672640" w:rsidRDefault="006309F1" w:rsidP="000A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Кривенко</w:t>
            </w:r>
          </w:p>
        </w:tc>
        <w:tc>
          <w:tcPr>
            <w:tcW w:w="1560" w:type="dxa"/>
          </w:tcPr>
          <w:p w:rsidR="006309F1" w:rsidRPr="00672640" w:rsidRDefault="006309F1" w:rsidP="00D9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48" w:type="dxa"/>
          </w:tcPr>
          <w:p w:rsidR="006309F1" w:rsidRPr="00672640" w:rsidRDefault="006309F1" w:rsidP="006B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 внутрішнього акт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09F1" w:rsidRPr="00672640" w:rsidTr="005854A7">
        <w:trPr>
          <w:gridAfter w:val="1"/>
          <w:wAfter w:w="54" w:type="dxa"/>
          <w:trHeight w:val="2555"/>
          <w:jc w:val="center"/>
        </w:trPr>
        <w:tc>
          <w:tcPr>
            <w:tcW w:w="2597" w:type="dxa"/>
            <w:vMerge/>
          </w:tcPr>
          <w:p w:rsidR="006309F1" w:rsidRPr="00672640" w:rsidRDefault="006309F1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6309F1" w:rsidRPr="00672640" w:rsidRDefault="006309F1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309F1" w:rsidRPr="00672640" w:rsidRDefault="006309F1" w:rsidP="00E95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:rsidR="006309F1" w:rsidRDefault="006309F1" w:rsidP="003B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даних процедур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на законодавчому рівні</w:t>
            </w:r>
          </w:p>
        </w:tc>
        <w:tc>
          <w:tcPr>
            <w:tcW w:w="2126" w:type="dxa"/>
            <w:gridSpan w:val="2"/>
          </w:tcPr>
          <w:p w:rsidR="006309F1" w:rsidRDefault="006309F1" w:rsidP="00D9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ЕТЗ та ЖКГ облдержадміністрації</w:t>
            </w:r>
          </w:p>
          <w:p w:rsidR="006309F1" w:rsidRPr="00672640" w:rsidRDefault="006309F1" w:rsidP="00D9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Кривенко</w:t>
            </w:r>
          </w:p>
        </w:tc>
        <w:tc>
          <w:tcPr>
            <w:tcW w:w="1560" w:type="dxa"/>
          </w:tcPr>
          <w:p w:rsidR="006309F1" w:rsidRPr="00672640" w:rsidRDefault="00AC3312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>истопад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309F1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48" w:type="dxa"/>
          </w:tcPr>
          <w:p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6309F1" w:rsidRPr="00672640" w:rsidRDefault="006309F1" w:rsidP="00C9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 відповідних пропозицій</w:t>
            </w:r>
          </w:p>
        </w:tc>
      </w:tr>
      <w:tr w:rsidR="006309F1" w:rsidRPr="00672640" w:rsidTr="005854A7">
        <w:trPr>
          <w:gridAfter w:val="1"/>
          <w:wAfter w:w="54" w:type="dxa"/>
          <w:trHeight w:val="1626"/>
          <w:jc w:val="center"/>
        </w:trPr>
        <w:tc>
          <w:tcPr>
            <w:tcW w:w="2597" w:type="dxa"/>
            <w:vMerge/>
          </w:tcPr>
          <w:p w:rsidR="006309F1" w:rsidRPr="00672640" w:rsidRDefault="006309F1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6309F1" w:rsidRPr="00672640" w:rsidRDefault="006309F1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309F1" w:rsidRDefault="006309F1" w:rsidP="00973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Передбачити в посадовій інструкції відповідальність посадових осіб</w:t>
            </w:r>
          </w:p>
          <w:p w:rsidR="006309F1" w:rsidRPr="00672640" w:rsidRDefault="006309F1" w:rsidP="00973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309F1" w:rsidRDefault="006309F1" w:rsidP="00D9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ЕТЗ та ЖКГ облдержадміністрації</w:t>
            </w:r>
          </w:p>
          <w:p w:rsidR="006309F1" w:rsidRPr="00672640" w:rsidRDefault="006309F1" w:rsidP="00D9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Кривенко</w:t>
            </w:r>
          </w:p>
        </w:tc>
        <w:tc>
          <w:tcPr>
            <w:tcW w:w="1560" w:type="dxa"/>
          </w:tcPr>
          <w:p w:rsidR="006309F1" w:rsidRDefault="003B63DD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  <w:p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48" w:type="dxa"/>
          </w:tcPr>
          <w:p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пункту про відповідальність особи</w:t>
            </w:r>
          </w:p>
        </w:tc>
      </w:tr>
      <w:tr w:rsidR="006309F1" w:rsidRPr="00672640" w:rsidTr="005854A7">
        <w:trPr>
          <w:gridAfter w:val="1"/>
          <w:wAfter w:w="54" w:type="dxa"/>
          <w:trHeight w:val="1489"/>
          <w:jc w:val="center"/>
        </w:trPr>
        <w:tc>
          <w:tcPr>
            <w:tcW w:w="2597" w:type="dxa"/>
            <w:vMerge w:val="restart"/>
          </w:tcPr>
          <w:p w:rsidR="006309F1" w:rsidRPr="00672640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 Можливий вплив третіх осіб на посадову особу під час подання комплекту документів на погодження експертно-перевірною комісією</w:t>
            </w:r>
          </w:p>
        </w:tc>
        <w:tc>
          <w:tcPr>
            <w:tcW w:w="1303" w:type="dxa"/>
            <w:gridSpan w:val="2"/>
            <w:vMerge w:val="restart"/>
          </w:tcPr>
          <w:p w:rsidR="006309F1" w:rsidRDefault="006309F1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:rsidR="006309F1" w:rsidRPr="00672640" w:rsidRDefault="006309F1" w:rsidP="00B12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механізм щодо повідомлення посадовими особами про наявність конфлікту інтересів</w:t>
            </w:r>
          </w:p>
        </w:tc>
        <w:tc>
          <w:tcPr>
            <w:tcW w:w="2126" w:type="dxa"/>
            <w:gridSpan w:val="2"/>
          </w:tcPr>
          <w:p w:rsidR="006309F1" w:rsidRDefault="006309F1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архів області</w:t>
            </w:r>
          </w:p>
          <w:p w:rsidR="006309F1" w:rsidRPr="008F064F" w:rsidRDefault="006309F1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</w:p>
        </w:tc>
        <w:tc>
          <w:tcPr>
            <w:tcW w:w="1560" w:type="dxa"/>
          </w:tcPr>
          <w:p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48" w:type="dxa"/>
          </w:tcPr>
          <w:p w:rsidR="006309F1" w:rsidRPr="00672640" w:rsidRDefault="006309F1" w:rsidP="0005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6309F1" w:rsidRPr="00672640" w:rsidRDefault="006309F1" w:rsidP="008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6309F1" w:rsidRPr="00672640" w:rsidTr="005854A7">
        <w:trPr>
          <w:gridAfter w:val="1"/>
          <w:wAfter w:w="54" w:type="dxa"/>
          <w:trHeight w:val="1488"/>
          <w:jc w:val="center"/>
        </w:trPr>
        <w:tc>
          <w:tcPr>
            <w:tcW w:w="2597" w:type="dxa"/>
            <w:vMerge/>
          </w:tcPr>
          <w:p w:rsidR="006309F1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6309F1" w:rsidRDefault="006309F1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309F1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Передбачити в посадовій інструкції відповідальність посадових осіб</w:t>
            </w:r>
          </w:p>
          <w:p w:rsidR="006309F1" w:rsidRDefault="006309F1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309F1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архів області</w:t>
            </w:r>
          </w:p>
          <w:p w:rsidR="006309F1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</w:p>
          <w:p w:rsidR="006309F1" w:rsidRDefault="006309F1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309F1" w:rsidRDefault="003B63DD" w:rsidP="006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>ень 2021</w:t>
            </w:r>
            <w:r w:rsidR="006309F1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6309F1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6309F1" w:rsidRPr="00672640" w:rsidRDefault="006309F1" w:rsidP="0005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6309F1" w:rsidRDefault="005854A7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пункту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відповідальніс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особи</w:t>
            </w:r>
          </w:p>
        </w:tc>
      </w:tr>
      <w:tr w:rsidR="005854A7" w:rsidRPr="00672640" w:rsidTr="005854A7">
        <w:trPr>
          <w:gridAfter w:val="1"/>
          <w:wAfter w:w="54" w:type="dxa"/>
          <w:trHeight w:val="1977"/>
          <w:jc w:val="center"/>
        </w:trPr>
        <w:tc>
          <w:tcPr>
            <w:tcW w:w="2597" w:type="dxa"/>
            <w:vMerge w:val="restart"/>
          </w:tcPr>
          <w:p w:rsidR="005854A7" w:rsidRDefault="005854A7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1.6. Можливий вплив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треті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осіб при проведенні комплексних перевірок ар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>хівної справи на посадову особу</w:t>
            </w:r>
          </w:p>
        </w:tc>
        <w:tc>
          <w:tcPr>
            <w:tcW w:w="1303" w:type="dxa"/>
            <w:gridSpan w:val="2"/>
            <w:vMerge w:val="restart"/>
          </w:tcPr>
          <w:p w:rsidR="005854A7" w:rsidRPr="00672640" w:rsidRDefault="005854A7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:rsidR="005854A7" w:rsidRPr="00F93C44" w:rsidRDefault="00AC3312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Переглянути наявний П</w:t>
            </w:r>
            <w:r w:rsidR="005854A7">
              <w:rPr>
                <w:rFonts w:ascii="Times New Roman" w:hAnsi="Times New Roman" w:cs="Times New Roman"/>
                <w:sz w:val="28"/>
                <w:szCs w:val="28"/>
              </w:rPr>
              <w:t>орядок перевірок архівної справи та внести зміни</w:t>
            </w:r>
          </w:p>
        </w:tc>
        <w:tc>
          <w:tcPr>
            <w:tcW w:w="2126" w:type="dxa"/>
            <w:gridSpan w:val="2"/>
          </w:tcPr>
          <w:p w:rsidR="005854A7" w:rsidRDefault="005854A7" w:rsidP="004B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архів області</w:t>
            </w:r>
          </w:p>
          <w:p w:rsidR="005854A7" w:rsidRPr="008F064F" w:rsidRDefault="005854A7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</w:p>
        </w:tc>
        <w:tc>
          <w:tcPr>
            <w:tcW w:w="1560" w:type="dxa"/>
          </w:tcPr>
          <w:p w:rsidR="005854A7" w:rsidRPr="00672640" w:rsidRDefault="005854A7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2022 року</w:t>
            </w:r>
          </w:p>
        </w:tc>
        <w:tc>
          <w:tcPr>
            <w:tcW w:w="1248" w:type="dxa"/>
          </w:tcPr>
          <w:p w:rsidR="005854A7" w:rsidRPr="00672640" w:rsidRDefault="005854A7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5854A7" w:rsidRPr="00601F1E" w:rsidRDefault="005854A7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змін до порядку перевірок архівної справи</w:t>
            </w:r>
          </w:p>
        </w:tc>
      </w:tr>
      <w:tr w:rsidR="005854A7" w:rsidRPr="00672640" w:rsidTr="005854A7">
        <w:trPr>
          <w:gridAfter w:val="1"/>
          <w:wAfter w:w="54" w:type="dxa"/>
          <w:trHeight w:val="1976"/>
          <w:jc w:val="center"/>
        </w:trPr>
        <w:tc>
          <w:tcPr>
            <w:tcW w:w="2597" w:type="dxa"/>
            <w:vMerge/>
          </w:tcPr>
          <w:p w:rsidR="005854A7" w:rsidRDefault="005854A7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5854A7" w:rsidRDefault="005854A7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854A7" w:rsidRDefault="005854A7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Запровадити механізм повідомлення про наявність конфлікту інтересів під час перевірок</w:t>
            </w:r>
          </w:p>
        </w:tc>
        <w:tc>
          <w:tcPr>
            <w:tcW w:w="2126" w:type="dxa"/>
            <w:gridSpan w:val="2"/>
          </w:tcPr>
          <w:p w:rsidR="005854A7" w:rsidRDefault="005854A7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архів області</w:t>
            </w:r>
          </w:p>
          <w:p w:rsidR="005854A7" w:rsidRDefault="005854A7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</w:p>
        </w:tc>
        <w:tc>
          <w:tcPr>
            <w:tcW w:w="1560" w:type="dxa"/>
          </w:tcPr>
          <w:p w:rsidR="005854A7" w:rsidRDefault="005854A7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2022 року</w:t>
            </w:r>
          </w:p>
        </w:tc>
        <w:tc>
          <w:tcPr>
            <w:tcW w:w="1248" w:type="dxa"/>
          </w:tcPr>
          <w:p w:rsidR="005854A7" w:rsidRPr="00672640" w:rsidRDefault="005854A7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5854A7" w:rsidRDefault="005854A7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запровадженого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5854A7" w:rsidRPr="00672640" w:rsidTr="005854A7">
        <w:trPr>
          <w:gridAfter w:val="1"/>
          <w:wAfter w:w="54" w:type="dxa"/>
          <w:trHeight w:val="1828"/>
          <w:jc w:val="center"/>
        </w:trPr>
        <w:tc>
          <w:tcPr>
            <w:tcW w:w="2597" w:type="dxa"/>
            <w:vMerge w:val="restart"/>
          </w:tcPr>
          <w:p w:rsidR="005854A7" w:rsidRPr="00FE13E7" w:rsidRDefault="005854A7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Можливість впливу третіх осіб на посадови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 що здійснюють регулювання (встановл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>ення) тарифів на платні послуги</w:t>
            </w:r>
          </w:p>
          <w:p w:rsidR="005854A7" w:rsidRPr="00FE13E7" w:rsidRDefault="005854A7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:rsidR="005854A7" w:rsidRPr="00672640" w:rsidRDefault="005854A7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:rsidR="005854A7" w:rsidRPr="00FE13E7" w:rsidRDefault="005854A7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Внести пропозиції відповідному органу центральної виконавчої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врегулювання даних процедур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на законодавчому рівні</w:t>
            </w:r>
          </w:p>
        </w:tc>
        <w:tc>
          <w:tcPr>
            <w:tcW w:w="2126" w:type="dxa"/>
            <w:gridSpan w:val="2"/>
          </w:tcPr>
          <w:p w:rsidR="005854A7" w:rsidRDefault="005854A7" w:rsidP="00F3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розвитку економіки та сільського господарства</w:t>
            </w:r>
          </w:p>
          <w:p w:rsidR="005854A7" w:rsidRDefault="005854A7" w:rsidP="00F3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</w:tc>
        <w:tc>
          <w:tcPr>
            <w:tcW w:w="1560" w:type="dxa"/>
          </w:tcPr>
          <w:p w:rsidR="005854A7" w:rsidRDefault="005854A7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48" w:type="dxa"/>
          </w:tcPr>
          <w:p w:rsidR="005854A7" w:rsidRPr="00672640" w:rsidRDefault="005854A7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5854A7" w:rsidRPr="00672640" w:rsidRDefault="005854A7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відповідних пропозицій</w:t>
            </w:r>
          </w:p>
        </w:tc>
      </w:tr>
      <w:tr w:rsidR="005854A7" w:rsidRPr="00672640" w:rsidTr="005854A7">
        <w:trPr>
          <w:gridAfter w:val="1"/>
          <w:wAfter w:w="54" w:type="dxa"/>
          <w:trHeight w:val="1827"/>
          <w:jc w:val="center"/>
        </w:trPr>
        <w:tc>
          <w:tcPr>
            <w:tcW w:w="2597" w:type="dxa"/>
            <w:vMerge/>
          </w:tcPr>
          <w:p w:rsidR="005854A7" w:rsidRDefault="005854A7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5854A7" w:rsidRPr="00672640" w:rsidRDefault="005854A7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854A7" w:rsidRDefault="005854A7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Розробити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внутрішній механізм для регулювання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</w:p>
        </w:tc>
        <w:tc>
          <w:tcPr>
            <w:tcW w:w="2126" w:type="dxa"/>
            <w:gridSpan w:val="2"/>
          </w:tcPr>
          <w:p w:rsidR="005854A7" w:rsidRDefault="005854A7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розвитку економіки та сільського господарства</w:t>
            </w:r>
          </w:p>
          <w:p w:rsidR="005854A7" w:rsidRDefault="005854A7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</w:tc>
        <w:tc>
          <w:tcPr>
            <w:tcW w:w="1560" w:type="dxa"/>
          </w:tcPr>
          <w:p w:rsidR="005854A7" w:rsidRDefault="005854A7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5854A7" w:rsidRDefault="005854A7" w:rsidP="00FE1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5854A7" w:rsidRPr="00672640" w:rsidRDefault="005854A7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5854A7" w:rsidRDefault="005854A7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1B71D6" w:rsidRPr="00672640" w:rsidTr="001B71D6">
        <w:trPr>
          <w:gridAfter w:val="1"/>
          <w:wAfter w:w="54" w:type="dxa"/>
          <w:trHeight w:val="1963"/>
          <w:jc w:val="center"/>
        </w:trPr>
        <w:tc>
          <w:tcPr>
            <w:tcW w:w="2597" w:type="dxa"/>
            <w:vMerge w:val="restart"/>
          </w:tcPr>
          <w:p w:rsidR="001B71D6" w:rsidRDefault="001B71D6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 Можливість конфлікту інтересів у посадових осіб, що входять до регіональної комісії з оцінки т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відбору інвестиційних програм</w:t>
            </w:r>
          </w:p>
        </w:tc>
        <w:tc>
          <w:tcPr>
            <w:tcW w:w="1303" w:type="dxa"/>
            <w:gridSpan w:val="2"/>
            <w:vMerge w:val="restart"/>
          </w:tcPr>
          <w:p w:rsidR="001B71D6" w:rsidRDefault="001B71D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:rsidR="001B71D6" w:rsidRPr="00672640" w:rsidRDefault="001B71D6" w:rsidP="0058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B71D6" w:rsidRDefault="001B71D6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механізм щодо повідомлення посадовими особами про наявність конфлікту інтересів</w:t>
            </w:r>
          </w:p>
        </w:tc>
        <w:tc>
          <w:tcPr>
            <w:tcW w:w="2126" w:type="dxa"/>
            <w:gridSpan w:val="2"/>
          </w:tcPr>
          <w:p w:rsidR="001B71D6" w:rsidRDefault="001B71D6" w:rsidP="001B5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розвитку економіки та сільського господарства</w:t>
            </w:r>
          </w:p>
          <w:p w:rsidR="001B71D6" w:rsidRDefault="001B71D6" w:rsidP="001B5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</w:tc>
        <w:tc>
          <w:tcPr>
            <w:tcW w:w="1560" w:type="dxa"/>
          </w:tcPr>
          <w:p w:rsidR="001B71D6" w:rsidRDefault="001B71D6" w:rsidP="00FE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48" w:type="dxa"/>
          </w:tcPr>
          <w:p w:rsidR="001B71D6" w:rsidRPr="00672640" w:rsidRDefault="001B71D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1B71D6" w:rsidRPr="00672640" w:rsidTr="005854A7">
        <w:trPr>
          <w:gridAfter w:val="1"/>
          <w:wAfter w:w="54" w:type="dxa"/>
          <w:trHeight w:val="2795"/>
          <w:jc w:val="center"/>
        </w:trPr>
        <w:tc>
          <w:tcPr>
            <w:tcW w:w="2597" w:type="dxa"/>
            <w:vMerge/>
          </w:tcPr>
          <w:p w:rsidR="001B71D6" w:rsidRDefault="001B71D6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1B71D6" w:rsidRDefault="001B71D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B71D6" w:rsidRDefault="001B71D6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Надавати на додаткове опрацювання матеріали уповноваженій особі з питань запобігання та виявлення корупції 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  <w:gridSpan w:val="2"/>
          </w:tcPr>
          <w:p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розвитку економіки та сільського господарства</w:t>
            </w:r>
          </w:p>
          <w:p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</w:tc>
        <w:tc>
          <w:tcPr>
            <w:tcW w:w="1560" w:type="dxa"/>
          </w:tcPr>
          <w:p w:rsidR="001B71D6" w:rsidRDefault="001B71D6" w:rsidP="001B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48" w:type="dxa"/>
          </w:tcPr>
          <w:p w:rsidR="001B71D6" w:rsidRPr="00672640" w:rsidRDefault="001B71D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1B71D6" w:rsidRDefault="00AC3312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1D6">
              <w:rPr>
                <w:rFonts w:ascii="Times New Roman" w:hAnsi="Times New Roman" w:cs="Times New Roman"/>
                <w:sz w:val="28"/>
                <w:szCs w:val="28"/>
              </w:rPr>
              <w:t>Кількість опрацьованих</w:t>
            </w:r>
            <w:r w:rsidR="001B71D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 w:rsidR="001B71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71D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</w:t>
            </w:r>
            <w:r w:rsidR="001B71D6">
              <w:rPr>
                <w:rFonts w:ascii="Times New Roman" w:hAnsi="Times New Roman" w:cs="Times New Roman"/>
                <w:sz w:val="28"/>
                <w:szCs w:val="28"/>
              </w:rPr>
              <w:t>Департаменту</w:t>
            </w:r>
          </w:p>
        </w:tc>
      </w:tr>
      <w:tr w:rsidR="001B71D6" w:rsidRPr="00672640" w:rsidTr="005854A7">
        <w:trPr>
          <w:gridAfter w:val="1"/>
          <w:wAfter w:w="54" w:type="dxa"/>
          <w:trHeight w:val="2850"/>
          <w:jc w:val="center"/>
        </w:trPr>
        <w:tc>
          <w:tcPr>
            <w:tcW w:w="2597" w:type="dxa"/>
            <w:vMerge w:val="restart"/>
          </w:tcPr>
          <w:p w:rsidR="001B71D6" w:rsidRDefault="001B71D6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 Можливий вплив третіх осіб на членів інвестиційної ради при наданні фінансов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-кредитної підтримки суб’єкт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>ам малого та середнього бізнесу</w:t>
            </w:r>
          </w:p>
          <w:p w:rsidR="001B71D6" w:rsidRDefault="001B71D6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:rsidR="001B71D6" w:rsidRDefault="001B71D6" w:rsidP="0058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:rsidR="001B71D6" w:rsidRPr="00672640" w:rsidRDefault="001B71D6" w:rsidP="0058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B71D6" w:rsidRDefault="001B71D6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Розробити внутрішній механізм щодо повідомлення посадовими особами про наявність конфлікту інтересів</w:t>
            </w:r>
          </w:p>
        </w:tc>
        <w:tc>
          <w:tcPr>
            <w:tcW w:w="2126" w:type="dxa"/>
            <w:gridSpan w:val="2"/>
            <w:vMerge w:val="restart"/>
          </w:tcPr>
          <w:p w:rsidR="001B71D6" w:rsidRDefault="001B71D6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розвитку економіки та сільського господарства</w:t>
            </w:r>
          </w:p>
          <w:p w:rsidR="001B71D6" w:rsidRDefault="001B71D6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  <w:p w:rsidR="001B71D6" w:rsidRDefault="001B71D6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74" w:rsidRDefault="00C76074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189" w:rsidRDefault="00485189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2" w:rsidRDefault="00AC3312" w:rsidP="00AC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розвитку економіки та сільського господарства</w:t>
            </w:r>
          </w:p>
          <w:p w:rsidR="00AC3312" w:rsidRDefault="00AC3312" w:rsidP="00AC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  <w:p w:rsidR="001B71D6" w:rsidRDefault="001B71D6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D6" w:rsidRDefault="001B71D6" w:rsidP="0025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1D6" w:rsidRDefault="001B71D6" w:rsidP="001B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248" w:type="dxa"/>
          </w:tcPr>
          <w:p w:rsidR="001B71D6" w:rsidRPr="00672640" w:rsidRDefault="001B71D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="00485189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1B71D6" w:rsidRPr="00672640" w:rsidTr="005854A7">
        <w:trPr>
          <w:gridAfter w:val="1"/>
          <w:wAfter w:w="54" w:type="dxa"/>
          <w:trHeight w:val="2849"/>
          <w:jc w:val="center"/>
        </w:trPr>
        <w:tc>
          <w:tcPr>
            <w:tcW w:w="2597" w:type="dxa"/>
            <w:vMerge/>
          </w:tcPr>
          <w:p w:rsidR="001B71D6" w:rsidRDefault="001B71D6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1B71D6" w:rsidRDefault="001B71D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B71D6" w:rsidRDefault="001B71D6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Надавати на додаткове опрацювання матеріали уповноваженій особі з питань запобігання та виявлення корупції 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  <w:gridSpan w:val="2"/>
            <w:vMerge/>
          </w:tcPr>
          <w:p w:rsidR="001B71D6" w:rsidRDefault="001B71D6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1D6" w:rsidRDefault="001B71D6" w:rsidP="001B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248" w:type="dxa"/>
          </w:tcPr>
          <w:p w:rsidR="001B71D6" w:rsidRPr="00672640" w:rsidRDefault="001B71D6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опрацьованих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Департаменту та участь у роботі комісій</w:t>
            </w:r>
          </w:p>
          <w:p w:rsidR="001B71D6" w:rsidRDefault="001B71D6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D6" w:rsidRPr="00672640" w:rsidTr="00EA0E39">
        <w:trPr>
          <w:gridAfter w:val="1"/>
          <w:wAfter w:w="54" w:type="dxa"/>
          <w:trHeight w:val="1835"/>
          <w:jc w:val="center"/>
        </w:trPr>
        <w:tc>
          <w:tcPr>
            <w:tcW w:w="2597" w:type="dxa"/>
            <w:vMerge w:val="restart"/>
          </w:tcPr>
          <w:p w:rsidR="001B71D6" w:rsidRDefault="001B71D6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Можливість прийняття дискреційних рішень особами, які причетні до встановлення розміру оре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>ндної плати за земельні ділянки</w:t>
            </w:r>
          </w:p>
        </w:tc>
        <w:tc>
          <w:tcPr>
            <w:tcW w:w="1303" w:type="dxa"/>
            <w:gridSpan w:val="2"/>
            <w:vMerge w:val="restart"/>
          </w:tcPr>
          <w:p w:rsidR="001B71D6" w:rsidRPr="00672640" w:rsidRDefault="001B71D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:rsidR="001B71D6" w:rsidRPr="00672640" w:rsidRDefault="001B71D6" w:rsidP="008D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Внести пропозиції відповідному органу центральної виконавчої</w:t>
            </w:r>
          </w:p>
          <w:p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даних процедур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на законодавчому рівні</w:t>
            </w:r>
          </w:p>
        </w:tc>
        <w:tc>
          <w:tcPr>
            <w:tcW w:w="2126" w:type="dxa"/>
            <w:gridSpan w:val="2"/>
          </w:tcPr>
          <w:p w:rsidR="001B71D6" w:rsidRDefault="001B71D6" w:rsidP="008D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розвитку економіки та сільського господарства</w:t>
            </w:r>
          </w:p>
          <w:p w:rsidR="001B71D6" w:rsidRDefault="001B71D6" w:rsidP="008D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</w:tc>
        <w:tc>
          <w:tcPr>
            <w:tcW w:w="1560" w:type="dxa"/>
          </w:tcPr>
          <w:p w:rsidR="001B71D6" w:rsidRDefault="001B71D6" w:rsidP="001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48" w:type="dxa"/>
          </w:tcPr>
          <w:p w:rsidR="001B71D6" w:rsidRPr="00672640" w:rsidRDefault="001B71D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 відповідних пропозицій</w:t>
            </w:r>
          </w:p>
        </w:tc>
      </w:tr>
      <w:tr w:rsidR="001B71D6" w:rsidRPr="00672640" w:rsidTr="005854A7">
        <w:trPr>
          <w:gridAfter w:val="1"/>
          <w:wAfter w:w="54" w:type="dxa"/>
          <w:trHeight w:val="2205"/>
          <w:jc w:val="center"/>
        </w:trPr>
        <w:tc>
          <w:tcPr>
            <w:tcW w:w="2597" w:type="dxa"/>
            <w:vMerge/>
          </w:tcPr>
          <w:p w:rsidR="001B71D6" w:rsidRDefault="001B71D6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1B71D6" w:rsidRPr="00672640" w:rsidRDefault="001B71D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Передбачити в посадовій інструкції відповідальність посадових осіб</w:t>
            </w:r>
          </w:p>
        </w:tc>
        <w:tc>
          <w:tcPr>
            <w:tcW w:w="2126" w:type="dxa"/>
            <w:gridSpan w:val="2"/>
          </w:tcPr>
          <w:p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розвитку економіки та сільського господарства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</w:tc>
        <w:tc>
          <w:tcPr>
            <w:tcW w:w="1560" w:type="dxa"/>
          </w:tcPr>
          <w:p w:rsidR="001B71D6" w:rsidRDefault="001B71D6" w:rsidP="001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48" w:type="dxa"/>
          </w:tcPr>
          <w:p w:rsidR="001B71D6" w:rsidRPr="00672640" w:rsidRDefault="001B71D6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1B71D6" w:rsidRDefault="001B71D6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пункту про відповідальність особи</w:t>
            </w:r>
          </w:p>
        </w:tc>
      </w:tr>
      <w:tr w:rsidR="001B71D6" w:rsidRPr="00672640" w:rsidTr="001B71D6">
        <w:trPr>
          <w:gridAfter w:val="1"/>
          <w:wAfter w:w="54" w:type="dxa"/>
          <w:trHeight w:val="1880"/>
          <w:jc w:val="center"/>
        </w:trPr>
        <w:tc>
          <w:tcPr>
            <w:tcW w:w="2597" w:type="dxa"/>
            <w:vMerge/>
          </w:tcPr>
          <w:p w:rsidR="001B71D6" w:rsidRDefault="001B71D6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1B71D6" w:rsidRPr="00672640" w:rsidRDefault="001B71D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Розробити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внутрішній механізм для регулювання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</w:p>
        </w:tc>
        <w:tc>
          <w:tcPr>
            <w:tcW w:w="2126" w:type="dxa"/>
            <w:gridSpan w:val="2"/>
          </w:tcPr>
          <w:p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розвитку економіки та сільського господарства</w:t>
            </w:r>
          </w:p>
          <w:p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</w:tc>
        <w:tc>
          <w:tcPr>
            <w:tcW w:w="1560" w:type="dxa"/>
          </w:tcPr>
          <w:p w:rsidR="001B71D6" w:rsidRDefault="001B71D6" w:rsidP="001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48" w:type="dxa"/>
          </w:tcPr>
          <w:p w:rsidR="001B71D6" w:rsidRPr="00672640" w:rsidRDefault="001B71D6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EA0E39" w:rsidRPr="00672640" w:rsidTr="00EA0E39">
        <w:trPr>
          <w:gridAfter w:val="1"/>
          <w:wAfter w:w="54" w:type="dxa"/>
          <w:trHeight w:val="2205"/>
          <w:jc w:val="center"/>
        </w:trPr>
        <w:tc>
          <w:tcPr>
            <w:tcW w:w="2597" w:type="dxa"/>
            <w:vMerge w:val="restart"/>
          </w:tcPr>
          <w:p w:rsidR="00EA0E39" w:rsidRPr="00A15B75" w:rsidRDefault="00AC3312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t xml:space="preserve">. Можливий вплив третіх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 xml:space="preserve">осіб 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t xml:space="preserve">на посадову особу при наданні консультацій щодо влаштування дитини до сімейних 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 xml:space="preserve"> виховання</w:t>
            </w: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35" w:type="dxa"/>
            <w:gridSpan w:val="2"/>
          </w:tcPr>
          <w:p w:rsidR="00EA0E39" w:rsidRPr="00672640" w:rsidRDefault="00EA0E39" w:rsidP="009E6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Внести пропозиції відповідному органу центральної виконавчої</w:t>
            </w:r>
          </w:p>
          <w:p w:rsidR="00EA0E39" w:rsidRDefault="00AC3312" w:rsidP="00EA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  <w:gridSpan w:val="2"/>
          </w:tcPr>
          <w:p w:rsidR="00EA0E39" w:rsidRDefault="00EA0E39" w:rsidP="008D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облдержадміністрації</w:t>
            </w:r>
          </w:p>
          <w:p w:rsidR="00EA0E39" w:rsidRDefault="00EA0E39" w:rsidP="008D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Зеленько</w:t>
            </w:r>
            <w:proofErr w:type="spellEnd"/>
          </w:p>
        </w:tc>
        <w:tc>
          <w:tcPr>
            <w:tcW w:w="1560" w:type="dxa"/>
          </w:tcPr>
          <w:p w:rsidR="00EA0E39" w:rsidRDefault="00EA0E39" w:rsidP="008D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</w:p>
        </w:tc>
        <w:tc>
          <w:tcPr>
            <w:tcW w:w="1248" w:type="dxa"/>
          </w:tcPr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Default="00EA0E39" w:rsidP="00EA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 відповідних пропозицій</w:t>
            </w:r>
          </w:p>
        </w:tc>
      </w:tr>
      <w:tr w:rsidR="00EA0E39" w:rsidRPr="00672640" w:rsidTr="00A649B4">
        <w:trPr>
          <w:gridAfter w:val="1"/>
          <w:wAfter w:w="54" w:type="dxa"/>
          <w:trHeight w:val="1500"/>
          <w:jc w:val="center"/>
        </w:trPr>
        <w:tc>
          <w:tcPr>
            <w:tcW w:w="2597" w:type="dxa"/>
            <w:vMerge/>
          </w:tcPr>
          <w:p w:rsidR="00EA0E39" w:rsidRDefault="00EA0E39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Default="00EA0E39" w:rsidP="00EA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Розробити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внутрішній механізм для регулювання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</w:p>
        </w:tc>
        <w:tc>
          <w:tcPr>
            <w:tcW w:w="2126" w:type="dxa"/>
            <w:gridSpan w:val="2"/>
          </w:tcPr>
          <w:p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облдержадміністрації</w:t>
            </w:r>
          </w:p>
          <w:p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Зеленько</w:t>
            </w:r>
            <w:proofErr w:type="spellEnd"/>
          </w:p>
        </w:tc>
        <w:tc>
          <w:tcPr>
            <w:tcW w:w="1560" w:type="dxa"/>
          </w:tcPr>
          <w:p w:rsidR="00EA0E39" w:rsidRDefault="00EA0E39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</w:p>
        </w:tc>
        <w:tc>
          <w:tcPr>
            <w:tcW w:w="1248" w:type="dxa"/>
          </w:tcPr>
          <w:p w:rsidR="00EA0E39" w:rsidRPr="00672640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Default="00EA0E39" w:rsidP="00A6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EA0E39" w:rsidRPr="00672640" w:rsidTr="00A649B4">
        <w:trPr>
          <w:gridAfter w:val="1"/>
          <w:wAfter w:w="54" w:type="dxa"/>
          <w:trHeight w:val="1835"/>
          <w:jc w:val="center"/>
        </w:trPr>
        <w:tc>
          <w:tcPr>
            <w:tcW w:w="2597" w:type="dxa"/>
            <w:vMerge/>
          </w:tcPr>
          <w:p w:rsidR="00EA0E39" w:rsidRDefault="00EA0E39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Default="00EA0E39" w:rsidP="00A6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 Передбачити в посадовій інструкції відповідальність посадових осіб</w:t>
            </w:r>
          </w:p>
        </w:tc>
        <w:tc>
          <w:tcPr>
            <w:tcW w:w="2126" w:type="dxa"/>
            <w:gridSpan w:val="2"/>
          </w:tcPr>
          <w:p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облдержадміністрації</w:t>
            </w:r>
          </w:p>
          <w:p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Зеленько</w:t>
            </w:r>
            <w:proofErr w:type="spellEnd"/>
          </w:p>
        </w:tc>
        <w:tc>
          <w:tcPr>
            <w:tcW w:w="1560" w:type="dxa"/>
          </w:tcPr>
          <w:p w:rsidR="00EA0E39" w:rsidRDefault="00EA0E39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</w:p>
        </w:tc>
        <w:tc>
          <w:tcPr>
            <w:tcW w:w="1248" w:type="dxa"/>
          </w:tcPr>
          <w:p w:rsidR="00EA0E39" w:rsidRPr="00672640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Default="00EA0E39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пункту про відповідальність особи</w:t>
            </w:r>
          </w:p>
        </w:tc>
      </w:tr>
      <w:tr w:rsidR="00EA0E39" w:rsidRPr="00672640" w:rsidTr="005854A7">
        <w:trPr>
          <w:gridAfter w:val="1"/>
          <w:wAfter w:w="54" w:type="dxa"/>
          <w:trHeight w:val="2577"/>
          <w:jc w:val="center"/>
        </w:trPr>
        <w:tc>
          <w:tcPr>
            <w:tcW w:w="2597" w:type="dxa"/>
            <w:vMerge/>
          </w:tcPr>
          <w:p w:rsidR="00EA0E39" w:rsidRDefault="00EA0E39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Default="00EA0E39" w:rsidP="009E6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Проводити щоквартальний моніторинг щодо питань усиновлення, влаштування дітей до сімейних форм виховання та дотримання збереження персональних даних</w:t>
            </w:r>
          </w:p>
        </w:tc>
        <w:tc>
          <w:tcPr>
            <w:tcW w:w="2126" w:type="dxa"/>
            <w:gridSpan w:val="2"/>
          </w:tcPr>
          <w:p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облдержадміністрації</w:t>
            </w:r>
          </w:p>
          <w:p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Зеленько</w:t>
            </w:r>
            <w:proofErr w:type="spellEnd"/>
          </w:p>
        </w:tc>
        <w:tc>
          <w:tcPr>
            <w:tcW w:w="1560" w:type="dxa"/>
          </w:tcPr>
          <w:p w:rsidR="00EA0E39" w:rsidRDefault="00485189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248" w:type="dxa"/>
          </w:tcPr>
          <w:p w:rsidR="00EA0E39" w:rsidRPr="00672640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Default="00EA0E39" w:rsidP="009E6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щоквартального моніторингу</w:t>
            </w:r>
          </w:p>
        </w:tc>
      </w:tr>
      <w:tr w:rsidR="00EA0E39" w:rsidRPr="00672640" w:rsidTr="005854A7">
        <w:trPr>
          <w:gridAfter w:val="1"/>
          <w:wAfter w:w="54" w:type="dxa"/>
          <w:jc w:val="center"/>
        </w:trPr>
        <w:tc>
          <w:tcPr>
            <w:tcW w:w="14093" w:type="dxa"/>
            <w:gridSpan w:val="12"/>
          </w:tcPr>
          <w:p w:rsidR="00EA0E39" w:rsidRPr="00672640" w:rsidRDefault="00EA0E39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2. Публічні закупівлі</w:t>
            </w:r>
          </w:p>
        </w:tc>
      </w:tr>
      <w:tr w:rsidR="00EA0E39" w:rsidRPr="00672640" w:rsidTr="005854A7">
        <w:trPr>
          <w:gridAfter w:val="1"/>
          <w:wAfter w:w="54" w:type="dxa"/>
          <w:trHeight w:val="2173"/>
          <w:jc w:val="center"/>
        </w:trPr>
        <w:tc>
          <w:tcPr>
            <w:tcW w:w="2597" w:type="dxa"/>
            <w:vMerge w:val="restart"/>
          </w:tcPr>
          <w:p w:rsidR="00EA0E39" w:rsidRPr="00672640" w:rsidRDefault="00EA0E39" w:rsidP="007F7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br w:type="page"/>
              <w:t>2.1.</w:t>
            </w:r>
            <w:r w:rsidRPr="001B0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Можливий вплив третіх осіб на уповноважену особу Департаменту при проведе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публічних закупівель</w:t>
            </w: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:rsidR="00EA0E39" w:rsidRPr="00672640" w:rsidRDefault="00EA0E39" w:rsidP="0037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Розробити внутрішній механізм щодо повідомлення посадовими особами про наявність конфлікту інтересів</w:t>
            </w:r>
          </w:p>
        </w:tc>
        <w:tc>
          <w:tcPr>
            <w:tcW w:w="2126" w:type="dxa"/>
            <w:gridSpan w:val="2"/>
          </w:tcPr>
          <w:p w:rsidR="00EA0E39" w:rsidRDefault="00EA0E39" w:rsidP="001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екології та природних ресурсів облдержадміністрації </w:t>
            </w:r>
          </w:p>
          <w:p w:rsidR="00EA0E39" w:rsidRPr="00672640" w:rsidRDefault="00EA0E39" w:rsidP="001B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Сахневич</w:t>
            </w:r>
            <w:proofErr w:type="spellEnd"/>
          </w:p>
        </w:tc>
        <w:tc>
          <w:tcPr>
            <w:tcW w:w="1560" w:type="dxa"/>
          </w:tcPr>
          <w:p w:rsidR="00EA0E39" w:rsidRPr="00672640" w:rsidRDefault="00EA0E39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EA0E39" w:rsidRPr="00672640" w:rsidRDefault="00EA0E39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A0E39" w:rsidRPr="00672640" w:rsidRDefault="00EA0E39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Default="00EA0E39" w:rsidP="001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  <w:p w:rsidR="00EA0E39" w:rsidRPr="00672640" w:rsidRDefault="00EA0E39" w:rsidP="001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672640" w:rsidTr="005854A7">
        <w:trPr>
          <w:gridAfter w:val="1"/>
          <w:wAfter w:w="54" w:type="dxa"/>
          <w:trHeight w:val="703"/>
          <w:jc w:val="center"/>
        </w:trPr>
        <w:tc>
          <w:tcPr>
            <w:tcW w:w="2597" w:type="dxa"/>
            <w:vMerge/>
          </w:tcPr>
          <w:p w:rsidR="00EA0E39" w:rsidRPr="00672640" w:rsidRDefault="00EA0E39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1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Надавати на додаткове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опрацювання матеріали уповноваженій особі з питань запобігання та виявлення корупції 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  <w:gridSpan w:val="2"/>
          </w:tcPr>
          <w:p w:rsidR="00EA0E39" w:rsidRDefault="00EA0E39" w:rsidP="00AC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екології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природних ресурсів облдержадміністрації </w:t>
            </w:r>
          </w:p>
          <w:p w:rsidR="00EA0E39" w:rsidRPr="00672640" w:rsidRDefault="00EA0E39" w:rsidP="00AC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Сахневич</w:t>
            </w:r>
            <w:proofErr w:type="spellEnd"/>
          </w:p>
        </w:tc>
        <w:tc>
          <w:tcPr>
            <w:tcW w:w="1560" w:type="dxa"/>
          </w:tcPr>
          <w:p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248" w:type="dxa"/>
          </w:tcPr>
          <w:p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ресурсів не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AC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опрацьованих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Департаменту</w:t>
            </w:r>
          </w:p>
        </w:tc>
      </w:tr>
      <w:tr w:rsidR="00EA0E39" w:rsidRPr="00672640" w:rsidTr="005854A7">
        <w:trPr>
          <w:gridAfter w:val="1"/>
          <w:wAfter w:w="54" w:type="dxa"/>
          <w:trHeight w:val="2544"/>
          <w:jc w:val="center"/>
        </w:trPr>
        <w:tc>
          <w:tcPr>
            <w:tcW w:w="2597" w:type="dxa"/>
            <w:vMerge/>
          </w:tcPr>
          <w:p w:rsidR="00EA0E39" w:rsidRPr="00672640" w:rsidRDefault="00EA0E39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AC1F67" w:rsidRDefault="00EA0E39" w:rsidP="00AC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C1F67">
              <w:rPr>
                <w:rFonts w:ascii="Times New Roman" w:hAnsi="Times New Roman" w:cs="Times New Roman"/>
                <w:sz w:val="28"/>
                <w:szCs w:val="28"/>
              </w:rPr>
              <w:t>Проводити щоквартальний моніторинг щодо питань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публічних закупівель</w:t>
            </w:r>
          </w:p>
        </w:tc>
        <w:tc>
          <w:tcPr>
            <w:tcW w:w="2126" w:type="dxa"/>
            <w:gridSpan w:val="2"/>
          </w:tcPr>
          <w:p w:rsidR="00EA0E39" w:rsidRDefault="00EA0E39" w:rsidP="00AC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екології та природних ресурсів облдержадміністрації </w:t>
            </w:r>
          </w:p>
          <w:p w:rsidR="00EA0E39" w:rsidRPr="00672640" w:rsidRDefault="00EA0E39" w:rsidP="00AC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Сахневич</w:t>
            </w:r>
            <w:proofErr w:type="spellEnd"/>
          </w:p>
        </w:tc>
        <w:tc>
          <w:tcPr>
            <w:tcW w:w="1560" w:type="dxa"/>
          </w:tcPr>
          <w:p w:rsidR="00EA0E39" w:rsidRPr="00672640" w:rsidRDefault="00EA0E39" w:rsidP="007F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8" w:type="dxa"/>
          </w:tcPr>
          <w:p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AC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щоквартального моніторингу</w:t>
            </w:r>
          </w:p>
        </w:tc>
      </w:tr>
      <w:tr w:rsidR="00EA0E39" w:rsidRPr="00672640" w:rsidTr="005854A7">
        <w:trPr>
          <w:gridAfter w:val="1"/>
          <w:wAfter w:w="54" w:type="dxa"/>
          <w:trHeight w:val="1966"/>
          <w:jc w:val="center"/>
        </w:trPr>
        <w:tc>
          <w:tcPr>
            <w:tcW w:w="2597" w:type="dxa"/>
            <w:vMerge w:val="restart"/>
          </w:tcPr>
          <w:p w:rsidR="00EA0E39" w:rsidRPr="00672640" w:rsidRDefault="00EA0E39" w:rsidP="00B0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2.2. Можливе встановлення в тендерній документації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завищених видатків при здійсненні закупівлі товарів, послуг</w:t>
            </w: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A3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:rsidR="00EA0E39" w:rsidRPr="00763843" w:rsidRDefault="00EA0E39" w:rsidP="00B0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Ініціювати внесення змін до акта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, який врегульовує </w:t>
            </w:r>
            <w:r w:rsidR="00763843">
              <w:rPr>
                <w:rFonts w:ascii="Times New Roman" w:hAnsi="Times New Roman" w:cs="Times New Roman"/>
                <w:sz w:val="28"/>
                <w:szCs w:val="28"/>
              </w:rPr>
              <w:t>процедуру проведення закупівель</w:t>
            </w:r>
            <w:r w:rsidR="00763843" w:rsidRPr="00763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3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="00763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законодавчому</w:t>
            </w:r>
            <w:proofErr w:type="spellEnd"/>
            <w:r w:rsidR="00763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3843" w:rsidRPr="00763843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</w:p>
        </w:tc>
        <w:tc>
          <w:tcPr>
            <w:tcW w:w="2126" w:type="dxa"/>
            <w:gridSpan w:val="2"/>
          </w:tcPr>
          <w:p w:rsidR="00EA0E39" w:rsidRPr="00672640" w:rsidRDefault="00EA0E39" w:rsidP="0061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:rsidR="00EA0E39" w:rsidRPr="00672640" w:rsidRDefault="00EA0E39" w:rsidP="00B7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560" w:type="dxa"/>
          </w:tcPr>
          <w:p w:rsidR="00EA0E39" w:rsidRPr="00672640" w:rsidRDefault="00EA0E39" w:rsidP="00FF7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1248" w:type="dxa"/>
          </w:tcPr>
          <w:p w:rsidR="00EA0E39" w:rsidRPr="00672640" w:rsidRDefault="00EA0E39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502F33" w:rsidRDefault="00EA0E39" w:rsidP="00ED44C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внесених пропозицій 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 xml:space="preserve">про зміни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законодавства</w:t>
            </w:r>
          </w:p>
        </w:tc>
      </w:tr>
      <w:tr w:rsidR="00EA0E39" w:rsidRPr="00672640" w:rsidTr="005854A7">
        <w:trPr>
          <w:gridAfter w:val="1"/>
          <w:wAfter w:w="54" w:type="dxa"/>
          <w:trHeight w:val="1897"/>
          <w:jc w:val="center"/>
        </w:trPr>
        <w:tc>
          <w:tcPr>
            <w:tcW w:w="2597" w:type="dxa"/>
            <w:vMerge/>
          </w:tcPr>
          <w:p w:rsidR="00EA0E39" w:rsidRPr="00672640" w:rsidRDefault="00EA0E39" w:rsidP="00314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A3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B0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Здійснювати </w:t>
            </w:r>
            <w:r w:rsidRPr="00AC1F67">
              <w:rPr>
                <w:rFonts w:ascii="Times New Roman" w:hAnsi="Times New Roman" w:cs="Times New Roman"/>
                <w:sz w:val="28"/>
                <w:szCs w:val="28"/>
              </w:rPr>
              <w:t>щоквартальний моніторинг щодо питань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видатків в тендерній документації при проведення публічних закупівель</w:t>
            </w:r>
          </w:p>
        </w:tc>
        <w:tc>
          <w:tcPr>
            <w:tcW w:w="2126" w:type="dxa"/>
            <w:gridSpan w:val="2"/>
          </w:tcPr>
          <w:p w:rsidR="00EA0E39" w:rsidRPr="00672640" w:rsidRDefault="00EA0E3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:rsidR="00EA0E39" w:rsidRPr="00672640" w:rsidRDefault="00EA0E3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560" w:type="dxa"/>
          </w:tcPr>
          <w:p w:rsidR="00EA0E39" w:rsidRPr="00672640" w:rsidRDefault="00EA0E39" w:rsidP="007F7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8" w:type="dxa"/>
          </w:tcPr>
          <w:p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C0475D" w:rsidRDefault="00EA0E39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75D">
              <w:rPr>
                <w:rFonts w:ascii="Times New Roman" w:hAnsi="Times New Roman" w:cs="Times New Roman"/>
                <w:sz w:val="28"/>
                <w:szCs w:val="28"/>
              </w:rPr>
              <w:t>Наявність щоквартального моніторингу</w:t>
            </w:r>
          </w:p>
        </w:tc>
      </w:tr>
      <w:tr w:rsidR="00EA0E39" w:rsidRPr="00672640" w:rsidTr="005854A7">
        <w:trPr>
          <w:gridAfter w:val="1"/>
          <w:wAfter w:w="54" w:type="dxa"/>
          <w:trHeight w:val="1126"/>
          <w:jc w:val="center"/>
        </w:trPr>
        <w:tc>
          <w:tcPr>
            <w:tcW w:w="2597" w:type="dxa"/>
            <w:vMerge w:val="restart"/>
          </w:tcPr>
          <w:p w:rsidR="00EA0E39" w:rsidRPr="00672640" w:rsidRDefault="00EA0E39" w:rsidP="00A76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Можливість впливу посадових осіб керівного складу на посадову особу при здійсне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процедури проведення та приймання рішень при проведе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закупівель </w:t>
            </w:r>
          </w:p>
          <w:p w:rsidR="00EA0E39" w:rsidRPr="00672640" w:rsidRDefault="00EA0E39" w:rsidP="00541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:rsidR="00EA0E39" w:rsidRPr="008F064F" w:rsidRDefault="00EA0E39" w:rsidP="00A9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F">
              <w:rPr>
                <w:rFonts w:ascii="Times New Roman" w:hAnsi="Times New Roman" w:cs="Times New Roman"/>
                <w:sz w:val="28"/>
                <w:szCs w:val="28"/>
              </w:rPr>
              <w:t>1. Внести пропозиції відповідному центральному органу виконавчої влади щодо належного 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гулювання процедури </w:t>
            </w:r>
            <w:r w:rsidRPr="008F064F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r w:rsidR="00CC182B" w:rsidRPr="00CC18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18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="00CC182B">
              <w:rPr>
                <w:rFonts w:ascii="Times New Roman" w:hAnsi="Times New Roman" w:cs="Times New Roman"/>
                <w:sz w:val="28"/>
                <w:szCs w:val="28"/>
              </w:rPr>
              <w:t>законодавчому</w:t>
            </w:r>
            <w:r w:rsidR="00CC18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182B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r w:rsidRPr="008F0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A0E39" w:rsidRPr="00672640" w:rsidRDefault="00EA0E39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облдержадміністрації</w:t>
            </w:r>
          </w:p>
          <w:p w:rsidR="00EA0E39" w:rsidRPr="00672640" w:rsidRDefault="00EA0E39" w:rsidP="0099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</w:tc>
        <w:tc>
          <w:tcPr>
            <w:tcW w:w="1560" w:type="dxa"/>
          </w:tcPr>
          <w:p w:rsidR="00EA0E39" w:rsidRPr="00672640" w:rsidRDefault="00EA0E39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48" w:type="dxa"/>
          </w:tcPr>
          <w:p w:rsidR="00EA0E39" w:rsidRPr="00672640" w:rsidRDefault="00EA0E39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</w:t>
            </w:r>
          </w:p>
          <w:p w:rsidR="00EA0E39" w:rsidRPr="00672640" w:rsidRDefault="00EA0E39" w:rsidP="0099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672640" w:rsidTr="005854A7">
        <w:trPr>
          <w:gridAfter w:val="1"/>
          <w:wAfter w:w="54" w:type="dxa"/>
          <w:trHeight w:val="2415"/>
          <w:jc w:val="center"/>
        </w:trPr>
        <w:tc>
          <w:tcPr>
            <w:tcW w:w="2597" w:type="dxa"/>
            <w:vMerge/>
          </w:tcPr>
          <w:p w:rsidR="00EA0E39" w:rsidRPr="00672640" w:rsidRDefault="00EA0E39" w:rsidP="00A76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8F064F" w:rsidRDefault="00EA0E39" w:rsidP="006F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F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Передбачити в посадових інструкціях керівного складу Департаменту відповідальність за вплив при здійсне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закупівель</w:t>
            </w:r>
          </w:p>
        </w:tc>
        <w:tc>
          <w:tcPr>
            <w:tcW w:w="2126" w:type="dxa"/>
            <w:gridSpan w:val="2"/>
          </w:tcPr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облдержадміністрації</w:t>
            </w:r>
          </w:p>
          <w:p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</w:tc>
        <w:tc>
          <w:tcPr>
            <w:tcW w:w="1560" w:type="dxa"/>
          </w:tcPr>
          <w:p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2022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48" w:type="dxa"/>
          </w:tcPr>
          <w:p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7F7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пу</w:t>
            </w:r>
            <w:r w:rsidR="007F5ACD">
              <w:rPr>
                <w:rFonts w:ascii="Times New Roman" w:hAnsi="Times New Roman" w:cs="Times New Roman"/>
                <w:sz w:val="28"/>
                <w:szCs w:val="28"/>
              </w:rPr>
              <w:t>нкту про відповідальність особи</w:t>
            </w:r>
          </w:p>
        </w:tc>
      </w:tr>
      <w:tr w:rsidR="00EA0E39" w:rsidRPr="00672640" w:rsidTr="00CC182B">
        <w:trPr>
          <w:gridAfter w:val="1"/>
          <w:wAfter w:w="54" w:type="dxa"/>
          <w:trHeight w:val="2813"/>
          <w:jc w:val="center"/>
        </w:trPr>
        <w:tc>
          <w:tcPr>
            <w:tcW w:w="2597" w:type="dxa"/>
            <w:vMerge w:val="restart"/>
          </w:tcPr>
          <w:p w:rsidR="00EA0E39" w:rsidRDefault="00EA0E39" w:rsidP="006F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3843">
              <w:rPr>
                <w:rFonts w:ascii="Times New Roman" w:hAnsi="Times New Roman" w:cs="Times New Roman"/>
                <w:sz w:val="28"/>
                <w:szCs w:val="28"/>
              </w:rPr>
              <w:t>Можливість впливу керівника на посадову особу або тендерний комітет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щодо визначення постачальників товарів, робіт,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послуг при здійсне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публічних закупівель</w:t>
            </w:r>
          </w:p>
          <w:p w:rsidR="00EA0E39" w:rsidRDefault="00EA0E39" w:rsidP="006F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E39" w:rsidRPr="00672640" w:rsidRDefault="00EA0E39" w:rsidP="0012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35" w:type="dxa"/>
            <w:gridSpan w:val="2"/>
          </w:tcPr>
          <w:p w:rsidR="00EA0E39" w:rsidRPr="00672640" w:rsidRDefault="00EA0E39" w:rsidP="0012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 Внести пропозиції відповідному органу центральної виконавчої</w:t>
            </w:r>
          </w:p>
          <w:p w:rsidR="00EA0E39" w:rsidRPr="006D7A5A" w:rsidRDefault="00EA0E39" w:rsidP="0012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</w:t>
            </w:r>
          </w:p>
        </w:tc>
        <w:tc>
          <w:tcPr>
            <w:tcW w:w="2126" w:type="dxa"/>
            <w:gridSpan w:val="2"/>
          </w:tcPr>
          <w:p w:rsidR="00EA0E39" w:rsidRDefault="00EA0E3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:rsidR="00EA0E39" w:rsidRPr="00672640" w:rsidRDefault="00EA0E3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560" w:type="dxa"/>
          </w:tcPr>
          <w:p w:rsidR="00EA0E39" w:rsidRPr="00672640" w:rsidRDefault="00EA0E39" w:rsidP="00541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48" w:type="dxa"/>
          </w:tcPr>
          <w:p w:rsidR="00EA0E39" w:rsidRPr="00672640" w:rsidRDefault="00EA0E39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12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</w:t>
            </w:r>
          </w:p>
        </w:tc>
      </w:tr>
      <w:tr w:rsidR="00EA0E39" w:rsidRPr="00672640" w:rsidTr="005854A7">
        <w:trPr>
          <w:gridAfter w:val="1"/>
          <w:wAfter w:w="54" w:type="dxa"/>
          <w:trHeight w:val="3196"/>
          <w:jc w:val="center"/>
        </w:trPr>
        <w:tc>
          <w:tcPr>
            <w:tcW w:w="2597" w:type="dxa"/>
            <w:vMerge/>
          </w:tcPr>
          <w:p w:rsidR="00EA0E39" w:rsidRPr="00672640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9B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Надавати на додаткове опрацювання матеріали уповноваженій особі з питань запобігання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виявлення корупції Управління</w:t>
            </w:r>
          </w:p>
        </w:tc>
        <w:tc>
          <w:tcPr>
            <w:tcW w:w="2126" w:type="dxa"/>
            <w:gridSpan w:val="2"/>
          </w:tcPr>
          <w:p w:rsidR="00EA0E39" w:rsidRDefault="00EA0E39" w:rsidP="0012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:rsidR="00EA0E39" w:rsidRPr="00672640" w:rsidRDefault="00EA0E39" w:rsidP="0012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560" w:type="dxa"/>
          </w:tcPr>
          <w:p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248" w:type="dxa"/>
          </w:tcPr>
          <w:p w:rsidR="00EA0E39" w:rsidRPr="00672640" w:rsidRDefault="00EA0E39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опрацьованих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</w:p>
        </w:tc>
      </w:tr>
      <w:tr w:rsidR="00EA0E39" w:rsidRPr="00672640" w:rsidTr="005854A7">
        <w:trPr>
          <w:gridAfter w:val="1"/>
          <w:wAfter w:w="54" w:type="dxa"/>
          <w:trHeight w:val="1597"/>
          <w:jc w:val="center"/>
        </w:trPr>
        <w:tc>
          <w:tcPr>
            <w:tcW w:w="2597" w:type="dxa"/>
            <w:vMerge w:val="restart"/>
          </w:tcPr>
          <w:p w:rsidR="00EA0E39" w:rsidRPr="00B064C4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 Ймовірність встановлення дискримінаційних вимог до учасникі</w:t>
            </w:r>
            <w:r w:rsidR="00C76074">
              <w:rPr>
                <w:rFonts w:ascii="Times New Roman" w:hAnsi="Times New Roman" w:cs="Times New Roman"/>
                <w:sz w:val="28"/>
                <w:szCs w:val="28"/>
              </w:rPr>
              <w:t>в процедури публічної закупів</w:t>
            </w:r>
            <w:r w:rsidR="007F5ACD"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</w:p>
          <w:p w:rsidR="00EA0E39" w:rsidRPr="00197D1A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:rsidR="00EA0E39" w:rsidRPr="00197D1A" w:rsidRDefault="00EA0E39" w:rsidP="00865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65A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модулів аналіт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ики «</w:t>
            </w:r>
            <w:r w:rsidR="006E1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етапі підготовки документації</w:t>
            </w:r>
          </w:p>
        </w:tc>
        <w:tc>
          <w:tcPr>
            <w:tcW w:w="2126" w:type="dxa"/>
            <w:gridSpan w:val="2"/>
          </w:tcPr>
          <w:p w:rsidR="00EA0E39" w:rsidRDefault="00EA0E39" w:rsidP="0052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:rsidR="00EA0E39" w:rsidRPr="00672640" w:rsidRDefault="00EA0E39" w:rsidP="0052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560" w:type="dxa"/>
          </w:tcPr>
          <w:p w:rsidR="00EA0E39" w:rsidRPr="00672640" w:rsidRDefault="00EA0E3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248" w:type="dxa"/>
          </w:tcPr>
          <w:p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C0475D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використаних модулів</w:t>
            </w:r>
          </w:p>
        </w:tc>
      </w:tr>
      <w:tr w:rsidR="00EA0E39" w:rsidRPr="00672640" w:rsidTr="005854A7">
        <w:trPr>
          <w:gridAfter w:val="1"/>
          <w:wAfter w:w="54" w:type="dxa"/>
          <w:trHeight w:val="2084"/>
          <w:jc w:val="center"/>
        </w:trPr>
        <w:tc>
          <w:tcPr>
            <w:tcW w:w="2597" w:type="dxa"/>
            <w:vMerge/>
          </w:tcPr>
          <w:p w:rsidR="00EA0E39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Default="00EA0E39" w:rsidP="00B06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Проведення аналізу, вивчення ринку та характеристик товарів, робіт та послуг 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 є специфічними чи спеціальними у порівнянні з іншими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gridSpan w:val="2"/>
          </w:tcPr>
          <w:p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:rsidR="00EA0E39" w:rsidRPr="00672640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560" w:type="dxa"/>
          </w:tcPr>
          <w:p w:rsidR="00EA0E39" w:rsidRDefault="00EA0E3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248" w:type="dxa"/>
          </w:tcPr>
          <w:p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Default="00EA0E39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здійсненого аналізу вивчення ринку</w:t>
            </w:r>
          </w:p>
        </w:tc>
      </w:tr>
      <w:tr w:rsidR="00EA0E39" w:rsidRPr="00672640" w:rsidTr="005854A7">
        <w:trPr>
          <w:gridAfter w:val="1"/>
          <w:wAfter w:w="54" w:type="dxa"/>
          <w:trHeight w:val="1192"/>
          <w:jc w:val="center"/>
        </w:trPr>
        <w:tc>
          <w:tcPr>
            <w:tcW w:w="2597" w:type="dxa"/>
            <w:vMerge w:val="restart"/>
          </w:tcPr>
          <w:p w:rsidR="00EA0E39" w:rsidRPr="00B064C4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 Ймовірність встановлення необґрунтованої (завищеної) ціни договору, штучне завищення обсягів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закупівель</w:t>
            </w: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  <w:p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1.Проведення аналізу необхідних обсягів закупівель</w:t>
            </w:r>
          </w:p>
        </w:tc>
        <w:tc>
          <w:tcPr>
            <w:tcW w:w="2126" w:type="dxa"/>
            <w:gridSpan w:val="2"/>
          </w:tcPr>
          <w:p w:rsidR="00EA0E39" w:rsidRDefault="00EA0E39" w:rsidP="0052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:rsidR="00EA0E39" w:rsidRPr="00672640" w:rsidRDefault="00EA0E39" w:rsidP="0052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560" w:type="dxa"/>
          </w:tcPr>
          <w:p w:rsidR="00EA0E39" w:rsidRPr="00672640" w:rsidRDefault="007F7A7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248" w:type="dxa"/>
          </w:tcPr>
          <w:p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щоквартального аналізу</w:t>
            </w:r>
          </w:p>
        </w:tc>
      </w:tr>
      <w:tr w:rsidR="00EA0E39" w:rsidRPr="00672640" w:rsidTr="005854A7">
        <w:trPr>
          <w:gridAfter w:val="1"/>
          <w:wAfter w:w="54" w:type="dxa"/>
          <w:trHeight w:val="1190"/>
          <w:jc w:val="center"/>
        </w:trPr>
        <w:tc>
          <w:tcPr>
            <w:tcW w:w="2597" w:type="dxa"/>
            <w:vMerge/>
          </w:tcPr>
          <w:p w:rsidR="00EA0E39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2.Проведення моніторингу цін при визначе</w:t>
            </w:r>
            <w:r w:rsidR="00D74F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очікуваної вартості закупівель, товарів, робіт та послуг</w:t>
            </w:r>
          </w:p>
        </w:tc>
        <w:tc>
          <w:tcPr>
            <w:tcW w:w="2126" w:type="dxa"/>
            <w:gridSpan w:val="2"/>
          </w:tcPr>
          <w:p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560" w:type="dxa"/>
          </w:tcPr>
          <w:p w:rsidR="00EA0E39" w:rsidRDefault="00D74F44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248" w:type="dxa"/>
          </w:tcPr>
          <w:p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щоквартального моніторингу.</w:t>
            </w:r>
          </w:p>
        </w:tc>
      </w:tr>
      <w:tr w:rsidR="00EA0E39" w:rsidRPr="00672640" w:rsidTr="005854A7">
        <w:trPr>
          <w:gridAfter w:val="1"/>
          <w:wAfter w:w="54" w:type="dxa"/>
          <w:trHeight w:val="1190"/>
          <w:jc w:val="center"/>
        </w:trPr>
        <w:tc>
          <w:tcPr>
            <w:tcW w:w="2597" w:type="dxa"/>
            <w:vMerge/>
          </w:tcPr>
          <w:p w:rsidR="00EA0E39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Default="00EA0E39" w:rsidP="00B06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3.Складання звітів про ефективність закупівель</w:t>
            </w:r>
          </w:p>
        </w:tc>
        <w:tc>
          <w:tcPr>
            <w:tcW w:w="2126" w:type="dxa"/>
            <w:gridSpan w:val="2"/>
          </w:tcPr>
          <w:p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560" w:type="dxa"/>
          </w:tcPr>
          <w:p w:rsidR="00EA0E39" w:rsidRDefault="00D74F44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1248" w:type="dxa"/>
          </w:tcPr>
          <w:p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Default="00EA0E39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щорічного звіту про ефективність закупівель</w:t>
            </w:r>
          </w:p>
        </w:tc>
      </w:tr>
      <w:tr w:rsidR="00EA0E39" w:rsidRPr="00672640" w:rsidTr="005854A7">
        <w:trPr>
          <w:gridAfter w:val="1"/>
          <w:wAfter w:w="54" w:type="dxa"/>
          <w:jc w:val="center"/>
        </w:trPr>
        <w:tc>
          <w:tcPr>
            <w:tcW w:w="14093" w:type="dxa"/>
            <w:gridSpan w:val="12"/>
          </w:tcPr>
          <w:p w:rsidR="00EA0E39" w:rsidRPr="00672640" w:rsidRDefault="00EA0E39" w:rsidP="00172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персоналом</w:t>
            </w:r>
          </w:p>
        </w:tc>
      </w:tr>
      <w:tr w:rsidR="00EA0E39" w:rsidRPr="00672640" w:rsidTr="005854A7">
        <w:trPr>
          <w:trHeight w:val="3723"/>
          <w:jc w:val="center"/>
        </w:trPr>
        <w:tc>
          <w:tcPr>
            <w:tcW w:w="2624" w:type="dxa"/>
            <w:gridSpan w:val="2"/>
            <w:vMerge w:val="restart"/>
          </w:tcPr>
          <w:p w:rsidR="00EA0E39" w:rsidRPr="00C80EA8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Можливість задоволення приватного інтересу посадовими особами під час добору на вакантні посади на період дії карантину з метою запобігання поширенню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C80E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3" w:type="dxa"/>
            <w:gridSpan w:val="2"/>
            <w:vMerge w:val="restart"/>
          </w:tcPr>
          <w:p w:rsidR="00EA0E39" w:rsidRDefault="001400CB" w:rsidP="009B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:rsidR="00EA0E39" w:rsidRPr="00672640" w:rsidRDefault="00EA0E39" w:rsidP="00A36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8D4015" w:rsidRDefault="00EA0E39" w:rsidP="00A36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00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Відбір кандидатів для проведення співбесіди здійснювати з письмовим обґрунтуванням</w:t>
            </w:r>
          </w:p>
        </w:tc>
        <w:tc>
          <w:tcPr>
            <w:tcW w:w="2099" w:type="dxa"/>
          </w:tcPr>
          <w:p w:rsidR="00EA0E39" w:rsidRDefault="00EA0E39" w:rsidP="0099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по роботі з персоналом апарату облдержадміністрації</w:t>
            </w:r>
          </w:p>
          <w:p w:rsidR="00EA0E39" w:rsidRDefault="00EA0E39" w:rsidP="0099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Хоменко</w:t>
            </w:r>
            <w:proofErr w:type="spellEnd"/>
          </w:p>
          <w:p w:rsidR="00EA0E39" w:rsidRPr="00672640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</w:tc>
        <w:tc>
          <w:tcPr>
            <w:tcW w:w="1560" w:type="dxa"/>
          </w:tcPr>
          <w:p w:rsidR="00EA0E39" w:rsidRPr="00672640" w:rsidRDefault="00EA0E39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щоразу при здійсне</w:t>
            </w:r>
            <w:r w:rsidR="001400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відбору кандидатів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  <w:gridSpan w:val="3"/>
          </w:tcPr>
          <w:p w:rsidR="00EA0E39" w:rsidRPr="00672640" w:rsidRDefault="00EA0E39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2"/>
          </w:tcPr>
          <w:p w:rsidR="00EA0E39" w:rsidRPr="008D4015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письмового обґрунтування проведених співбесід</w:t>
            </w:r>
          </w:p>
        </w:tc>
      </w:tr>
      <w:tr w:rsidR="00EA0E39" w:rsidRPr="00672640" w:rsidTr="005854A7">
        <w:trPr>
          <w:trHeight w:val="3820"/>
          <w:jc w:val="center"/>
        </w:trPr>
        <w:tc>
          <w:tcPr>
            <w:tcW w:w="2624" w:type="dxa"/>
            <w:gridSpan w:val="2"/>
            <w:vMerge/>
          </w:tcPr>
          <w:p w:rsidR="00EA0E39" w:rsidRDefault="00EA0E39" w:rsidP="00CD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Default="00EA0E39" w:rsidP="009B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Default="00EA0E39" w:rsidP="008D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400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3076C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дійснювати відеозапис співбесід з кандидатами, які проводяться в режимі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відеоконференції</w:t>
            </w:r>
            <w:proofErr w:type="spellEnd"/>
          </w:p>
        </w:tc>
        <w:tc>
          <w:tcPr>
            <w:tcW w:w="2099" w:type="dxa"/>
          </w:tcPr>
          <w:p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по роботі з персоналом апарату облдержадміністрації</w:t>
            </w:r>
          </w:p>
          <w:p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Хоменко</w:t>
            </w:r>
            <w:proofErr w:type="spellEnd"/>
          </w:p>
          <w:p w:rsidR="00EA0E39" w:rsidRPr="00672640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</w:tc>
        <w:tc>
          <w:tcPr>
            <w:tcW w:w="1560" w:type="dxa"/>
          </w:tcPr>
          <w:p w:rsidR="00EA0E39" w:rsidRPr="00672640" w:rsidRDefault="00EA0E39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щоразу при здійсне</w:t>
            </w:r>
            <w:r w:rsidR="001400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відбору кандидатів</w:t>
            </w:r>
          </w:p>
        </w:tc>
        <w:tc>
          <w:tcPr>
            <w:tcW w:w="1302" w:type="dxa"/>
            <w:gridSpan w:val="3"/>
          </w:tcPr>
          <w:p w:rsidR="00EA0E39" w:rsidRPr="00672640" w:rsidRDefault="00EA0E39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2"/>
          </w:tcPr>
          <w:p w:rsidR="00EA0E39" w:rsidRDefault="00EA0E39" w:rsidP="00140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Здійснено відеозапис співбесіди з кандидатами в режимі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відеоконференції</w:t>
            </w:r>
            <w:proofErr w:type="spellEnd"/>
          </w:p>
        </w:tc>
      </w:tr>
      <w:tr w:rsidR="00EA0E39" w:rsidRPr="00672640" w:rsidTr="005854A7">
        <w:trPr>
          <w:trHeight w:val="1977"/>
          <w:jc w:val="center"/>
        </w:trPr>
        <w:tc>
          <w:tcPr>
            <w:tcW w:w="2624" w:type="dxa"/>
            <w:gridSpan w:val="2"/>
            <w:vMerge w:val="restart"/>
          </w:tcPr>
          <w:p w:rsidR="00EA0E39" w:rsidRPr="00672640" w:rsidRDefault="00EA0E39" w:rsidP="00CD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E571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Неврегульованість процедури щодо повідомлення членом конкурсної комісії Управління про наявність конфлікту інтересів</w:t>
            </w: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9B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:rsidR="00EA0E39" w:rsidRPr="00672640" w:rsidRDefault="00EA0E39" w:rsidP="00A36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механізм 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повідомлення членом конкурсної комісії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 наявність конфлікту інтересів</w:t>
            </w:r>
          </w:p>
        </w:tc>
        <w:tc>
          <w:tcPr>
            <w:tcW w:w="2099" w:type="dxa"/>
          </w:tcPr>
          <w:p w:rsidR="00EA0E39" w:rsidRPr="00672640" w:rsidRDefault="00EA0E39" w:rsidP="00A4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:rsidR="00EA0E39" w:rsidRPr="00672640" w:rsidRDefault="00EA0E39" w:rsidP="00A4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560" w:type="dxa"/>
          </w:tcPr>
          <w:p w:rsidR="00EA0E39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  <w:p w:rsidR="00EA0E39" w:rsidRPr="00672640" w:rsidRDefault="00EA0E39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3"/>
          </w:tcPr>
          <w:p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2"/>
          </w:tcPr>
          <w:p w:rsidR="00EA0E39" w:rsidRDefault="00EA0E39" w:rsidP="00A4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  <w:p w:rsidR="00EA0E39" w:rsidRPr="00672640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672640" w:rsidTr="005854A7">
        <w:trPr>
          <w:trHeight w:val="2280"/>
          <w:jc w:val="center"/>
        </w:trPr>
        <w:tc>
          <w:tcPr>
            <w:tcW w:w="2624" w:type="dxa"/>
            <w:gridSpan w:val="2"/>
            <w:vMerge/>
          </w:tcPr>
          <w:p w:rsidR="00EA0E39" w:rsidRDefault="00EA0E39" w:rsidP="00CD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Default="00EA0E39" w:rsidP="009B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Default="00EA0E39" w:rsidP="00A36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Надавати на додаткове опрацювання матеріали уповноваженій особі з питань запобігання та виявле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корупції Управління</w:t>
            </w:r>
          </w:p>
        </w:tc>
        <w:tc>
          <w:tcPr>
            <w:tcW w:w="2099" w:type="dxa"/>
          </w:tcPr>
          <w:p w:rsidR="00EA0E39" w:rsidRPr="00672640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:rsidR="00EA0E39" w:rsidRPr="00672640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560" w:type="dxa"/>
          </w:tcPr>
          <w:p w:rsidR="00EA0E39" w:rsidRDefault="00EA0E39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роботі комісії</w:t>
            </w:r>
          </w:p>
          <w:p w:rsidR="00EA0E39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3"/>
          </w:tcPr>
          <w:p w:rsidR="00EA0E39" w:rsidRPr="00672640" w:rsidRDefault="00EA0E39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2"/>
          </w:tcPr>
          <w:p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опрацьованих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</w:p>
          <w:p w:rsidR="00EA0E39" w:rsidRDefault="00EA0E39" w:rsidP="00A4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672640" w:rsidTr="005854A7">
        <w:trPr>
          <w:trHeight w:val="2280"/>
          <w:jc w:val="center"/>
        </w:trPr>
        <w:tc>
          <w:tcPr>
            <w:tcW w:w="2624" w:type="dxa"/>
            <w:gridSpan w:val="2"/>
            <w:vMerge/>
          </w:tcPr>
          <w:p w:rsidR="00EA0E39" w:rsidRDefault="00EA0E39" w:rsidP="00CD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Default="00EA0E39" w:rsidP="009B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Default="00EA0E39" w:rsidP="00A36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Розробити пам’ятки для членів конкурсної комісії щодо процедури повідомлення про конфлікт інтересів</w:t>
            </w:r>
          </w:p>
        </w:tc>
        <w:tc>
          <w:tcPr>
            <w:tcW w:w="2099" w:type="dxa"/>
          </w:tcPr>
          <w:p w:rsidR="00EA0E39" w:rsidRPr="00672640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:rsidR="00EA0E39" w:rsidRPr="00672640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560" w:type="dxa"/>
          </w:tcPr>
          <w:p w:rsidR="00EA0E39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 року</w:t>
            </w:r>
          </w:p>
        </w:tc>
        <w:tc>
          <w:tcPr>
            <w:tcW w:w="1302" w:type="dxa"/>
            <w:gridSpan w:val="3"/>
          </w:tcPr>
          <w:p w:rsidR="00EA0E39" w:rsidRPr="00672640" w:rsidRDefault="00EA0E39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2"/>
          </w:tcPr>
          <w:p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Наявність розробленої пам’ятки </w:t>
            </w:r>
          </w:p>
          <w:p w:rsidR="00EA0E39" w:rsidRDefault="00EA0E39" w:rsidP="00A4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3E126D" w:rsidTr="005854A7">
        <w:trPr>
          <w:gridAfter w:val="1"/>
          <w:wAfter w:w="54" w:type="dxa"/>
          <w:trHeight w:val="1786"/>
          <w:jc w:val="center"/>
        </w:trPr>
        <w:tc>
          <w:tcPr>
            <w:tcW w:w="2597" w:type="dxa"/>
            <w:vMerge w:val="restart"/>
          </w:tcPr>
          <w:p w:rsidR="00EA0E39" w:rsidRPr="00672640" w:rsidRDefault="00EA0E39" w:rsidP="001A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Ймовірність впливу керівника на посадову особу, що проводить співбесіду з потенційним кандидатом</w:t>
            </w:r>
          </w:p>
        </w:tc>
        <w:tc>
          <w:tcPr>
            <w:tcW w:w="1303" w:type="dxa"/>
            <w:gridSpan w:val="2"/>
            <w:vMerge w:val="restart"/>
          </w:tcPr>
          <w:p w:rsidR="00EA0E39" w:rsidRDefault="00E571E7" w:rsidP="00F0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A0E39"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:rsidR="00EA0E39" w:rsidRPr="00672640" w:rsidRDefault="00EA0E39" w:rsidP="0050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1A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Розробити внутрішній акт для врегулювання даної процедури</w:t>
            </w:r>
          </w:p>
        </w:tc>
        <w:tc>
          <w:tcPr>
            <w:tcW w:w="2126" w:type="dxa"/>
            <w:gridSpan w:val="2"/>
          </w:tcPr>
          <w:p w:rsidR="00EA0E39" w:rsidRDefault="00EA0E39" w:rsidP="0099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сім</w:t>
            </w:r>
            <w:r w:rsidRPr="008106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:rsidR="00EA0E39" w:rsidRPr="00672640" w:rsidRDefault="00EA0E39" w:rsidP="001A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Кужель</w:t>
            </w:r>
          </w:p>
        </w:tc>
        <w:tc>
          <w:tcPr>
            <w:tcW w:w="1560" w:type="dxa"/>
          </w:tcPr>
          <w:p w:rsidR="00EA0E39" w:rsidRPr="00BB2949" w:rsidRDefault="00EA0E39" w:rsidP="00BB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  <w:p w:rsidR="00EA0E39" w:rsidRPr="00BB2949" w:rsidRDefault="00EA0E39" w:rsidP="001A7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A0E39" w:rsidRPr="003E126D" w:rsidRDefault="00EA0E39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  <w:p w:rsidR="00EA0E39" w:rsidRPr="003E126D" w:rsidRDefault="00EA0E39" w:rsidP="001A7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:rsidR="00EA0E39" w:rsidRPr="003E126D" w:rsidRDefault="00EA0E39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E571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даної процедури</w:t>
            </w:r>
          </w:p>
          <w:p w:rsidR="00EA0E39" w:rsidRPr="003E126D" w:rsidRDefault="00EA0E39" w:rsidP="00056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3E126D" w:rsidTr="005854A7">
        <w:trPr>
          <w:gridAfter w:val="1"/>
          <w:wAfter w:w="54" w:type="dxa"/>
          <w:trHeight w:val="1786"/>
          <w:jc w:val="center"/>
        </w:trPr>
        <w:tc>
          <w:tcPr>
            <w:tcW w:w="2597" w:type="dxa"/>
            <w:vMerge/>
          </w:tcPr>
          <w:p w:rsidR="00EA0E39" w:rsidRPr="00672640" w:rsidRDefault="00EA0E39" w:rsidP="00EB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F0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Default="00EA0E39" w:rsidP="001A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2. Передбачити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 керівника в посадовій інструкції</w:t>
            </w:r>
          </w:p>
          <w:p w:rsidR="00EA0E39" w:rsidRPr="00672640" w:rsidRDefault="00EA0E39" w:rsidP="0010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A0E39" w:rsidRDefault="00EA0E39" w:rsidP="001A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сім</w:t>
            </w:r>
            <w:r w:rsidRPr="008106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:rsidR="00EA0E39" w:rsidRDefault="00EA0E39" w:rsidP="001A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Кужель</w:t>
            </w:r>
          </w:p>
        </w:tc>
        <w:tc>
          <w:tcPr>
            <w:tcW w:w="1560" w:type="dxa"/>
          </w:tcPr>
          <w:p w:rsidR="00EA0E39" w:rsidRDefault="00EA0E39" w:rsidP="001A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2022 року</w:t>
            </w:r>
          </w:p>
          <w:p w:rsidR="00EA0E39" w:rsidRDefault="00EA0E39" w:rsidP="00BB2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A0E39" w:rsidRPr="003E126D" w:rsidRDefault="00EA0E39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Default="00EA0E39" w:rsidP="00E57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E571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керівника пункту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відповідальніс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EA0E39" w:rsidRPr="00672640" w:rsidTr="005854A7">
        <w:trPr>
          <w:gridAfter w:val="1"/>
          <w:wAfter w:w="54" w:type="dxa"/>
          <w:trHeight w:val="2285"/>
          <w:jc w:val="center"/>
        </w:trPr>
        <w:tc>
          <w:tcPr>
            <w:tcW w:w="2597" w:type="dxa"/>
            <w:vMerge w:val="restart"/>
          </w:tcPr>
          <w:p w:rsidR="00EA0E39" w:rsidRPr="00794C0F" w:rsidRDefault="00EA0E39" w:rsidP="001A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794C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отримання керівником неправомірної вигоди під час співбесіди з потенційним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кандидатом на заняття вакантних посад в Управлінні</w:t>
            </w:r>
          </w:p>
          <w:p w:rsidR="00EA0E39" w:rsidRPr="00672640" w:rsidRDefault="00EA0E39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50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35" w:type="dxa"/>
            <w:gridSpan w:val="2"/>
          </w:tcPr>
          <w:p w:rsidR="00EA0E39" w:rsidRPr="009A7BC6" w:rsidRDefault="00EA0E39" w:rsidP="00E57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 Розробити внутрішній алгоритм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9A7B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ятку про порядок дій при отриманн</w:t>
            </w:r>
            <w:r w:rsidR="00E571E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пропозиції не</w:t>
            </w:r>
            <w:r w:rsidR="007F5ACD">
              <w:rPr>
                <w:rFonts w:ascii="Times New Roman" w:hAnsi="Times New Roman" w:cs="Times New Roman"/>
                <w:sz w:val="28"/>
                <w:szCs w:val="28"/>
              </w:rPr>
              <w:t>правомірної вигоди чи подарунка</w:t>
            </w:r>
          </w:p>
        </w:tc>
        <w:tc>
          <w:tcPr>
            <w:tcW w:w="2126" w:type="dxa"/>
            <w:gridSpan w:val="2"/>
          </w:tcPr>
          <w:p w:rsidR="00EA0E39" w:rsidRDefault="00EA0E39" w:rsidP="001A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регіонального розвитку та інфраструктури</w:t>
            </w:r>
          </w:p>
          <w:p w:rsidR="00EA0E39" w:rsidRPr="00672640" w:rsidRDefault="00EA0E39" w:rsidP="001A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Гришко</w:t>
            </w:r>
          </w:p>
        </w:tc>
        <w:tc>
          <w:tcPr>
            <w:tcW w:w="1560" w:type="dxa"/>
          </w:tcPr>
          <w:p w:rsidR="00EA0E39" w:rsidRPr="00672640" w:rsidRDefault="00EA0E39" w:rsidP="001A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2022 року</w:t>
            </w:r>
          </w:p>
          <w:p w:rsidR="00EA0E39" w:rsidRPr="00672640" w:rsidRDefault="00EA0E39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A0E39" w:rsidRPr="00672640" w:rsidRDefault="00EA0E39" w:rsidP="001A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  <w:p w:rsidR="00EA0E39" w:rsidRPr="00672640" w:rsidRDefault="00EA0E39" w:rsidP="001A7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:rsidR="00EA0E39" w:rsidRPr="00672640" w:rsidRDefault="00EA0E39" w:rsidP="001A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внутрішнього алгоритму та пам’ятки </w:t>
            </w:r>
          </w:p>
        </w:tc>
      </w:tr>
      <w:tr w:rsidR="00EA0E39" w:rsidRPr="00672640" w:rsidTr="005854A7">
        <w:trPr>
          <w:gridAfter w:val="1"/>
          <w:wAfter w:w="54" w:type="dxa"/>
          <w:trHeight w:val="2284"/>
          <w:jc w:val="center"/>
        </w:trPr>
        <w:tc>
          <w:tcPr>
            <w:tcW w:w="2597" w:type="dxa"/>
            <w:vMerge/>
          </w:tcPr>
          <w:p w:rsidR="00EA0E39" w:rsidRDefault="00EA0E39" w:rsidP="001A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50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Default="00EA0E39" w:rsidP="001A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 можливості здійснювати відеозапис співбесід з кандидатами, які проводяться в режимі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відеоконференції</w:t>
            </w:r>
            <w:proofErr w:type="spellEnd"/>
          </w:p>
        </w:tc>
        <w:tc>
          <w:tcPr>
            <w:tcW w:w="2126" w:type="dxa"/>
            <w:gridSpan w:val="2"/>
          </w:tcPr>
          <w:p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регіонального розвитку та інфраструктури</w:t>
            </w:r>
          </w:p>
          <w:p w:rsidR="00EA0E39" w:rsidRPr="00672640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Гришко</w:t>
            </w:r>
          </w:p>
        </w:tc>
        <w:tc>
          <w:tcPr>
            <w:tcW w:w="1560" w:type="dxa"/>
          </w:tcPr>
          <w:p w:rsidR="00EA0E39" w:rsidRPr="00672640" w:rsidRDefault="00EA0E39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2022 року</w:t>
            </w:r>
          </w:p>
          <w:p w:rsidR="00EA0E39" w:rsidRPr="00672640" w:rsidRDefault="00EA0E39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A0E39" w:rsidRPr="00672640" w:rsidRDefault="00EA0E39" w:rsidP="001A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Default="00EA0E39" w:rsidP="001A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Здійснено відеозапис співбесіди з кандидатами в режимі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відеоконференції</w:t>
            </w:r>
            <w:proofErr w:type="spellEnd"/>
          </w:p>
        </w:tc>
      </w:tr>
      <w:tr w:rsidR="00EA0E39" w:rsidRPr="00672640" w:rsidTr="005854A7">
        <w:trPr>
          <w:gridAfter w:val="1"/>
          <w:wAfter w:w="54" w:type="dxa"/>
          <w:jc w:val="center"/>
        </w:trPr>
        <w:tc>
          <w:tcPr>
            <w:tcW w:w="14093" w:type="dxa"/>
            <w:gridSpan w:val="12"/>
          </w:tcPr>
          <w:p w:rsidR="00EA0E39" w:rsidRPr="00672640" w:rsidRDefault="00EA0E39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Організація роботи щодо запобігання та виявлення корупції</w:t>
            </w:r>
          </w:p>
        </w:tc>
      </w:tr>
      <w:tr w:rsidR="00EA0E39" w:rsidRPr="00672640" w:rsidTr="00EE0D55">
        <w:trPr>
          <w:gridAfter w:val="1"/>
          <w:wAfter w:w="54" w:type="dxa"/>
          <w:trHeight w:val="1045"/>
          <w:jc w:val="center"/>
        </w:trPr>
        <w:tc>
          <w:tcPr>
            <w:tcW w:w="2597" w:type="dxa"/>
            <w:vMerge w:val="restart"/>
          </w:tcPr>
          <w:p w:rsidR="00EA0E39" w:rsidRPr="00672640" w:rsidRDefault="00EA0E39" w:rsidP="00810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Ймовірність недотримання строків та термінів особами, що призначені на керівні посади в обласній державній адміністрації та її структурних підрозділах щодо передачі корпоративних прав та інформування НАЗК</w:t>
            </w: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50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A0E39" w:rsidRPr="00672640" w:rsidRDefault="00EA0E39" w:rsidP="00E57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механізму обов’язкового інформування керівного складу облдержадміністрації про строки та терміни передачі корпоративних прав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71E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призначен</w:t>
            </w:r>
            <w:r w:rsidR="00E571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>і на посаду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0E39" w:rsidRDefault="00EA0E39" w:rsidP="00D8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 апарату облдержадміністрації</w:t>
            </w:r>
          </w:p>
          <w:p w:rsidR="00EA0E39" w:rsidRPr="00672640" w:rsidRDefault="00EA0E39" w:rsidP="00D8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Вересоцький</w:t>
            </w:r>
            <w:proofErr w:type="spellEnd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A0E39" w:rsidRDefault="00EA0E39" w:rsidP="00C81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30 днів</w:t>
            </w:r>
          </w:p>
          <w:p w:rsidR="00EA0E39" w:rsidRPr="00672640" w:rsidRDefault="00EA0E39" w:rsidP="00C81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після призначення на посаду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EA0E39" w:rsidRPr="00672640" w:rsidRDefault="00EA0E39" w:rsidP="002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  <w:tcBorders>
              <w:bottom w:val="single" w:sz="4" w:space="0" w:color="auto"/>
            </w:tcBorders>
          </w:tcPr>
          <w:p w:rsidR="00EA0E39" w:rsidRPr="00672640" w:rsidRDefault="00EA0E39" w:rsidP="008C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EA0E39" w:rsidRPr="00672640" w:rsidTr="00476E98">
        <w:trPr>
          <w:gridAfter w:val="1"/>
          <w:wAfter w:w="54" w:type="dxa"/>
          <w:trHeight w:val="1126"/>
          <w:jc w:val="center"/>
        </w:trPr>
        <w:tc>
          <w:tcPr>
            <w:tcW w:w="2597" w:type="dxa"/>
            <w:vMerge/>
          </w:tcPr>
          <w:p w:rsidR="00EA0E39" w:rsidRPr="00672640" w:rsidRDefault="00EA0E39" w:rsidP="00B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50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A0E39" w:rsidRPr="00476E98" w:rsidRDefault="00EA0E39" w:rsidP="00E57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98">
              <w:rPr>
                <w:rFonts w:ascii="Times New Roman" w:hAnsi="Times New Roman" w:cs="Times New Roman"/>
                <w:sz w:val="28"/>
                <w:szCs w:val="28"/>
              </w:rPr>
              <w:t xml:space="preserve">2. Впровадження механізму обов’язкового інформування керівного складу  структурних підрозділів облдержадміністрації шляхом розроблення відповідної пам’ятки про строки та терміни передачі </w:t>
            </w:r>
            <w:r w:rsidRPr="00476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корпоративних прав</w:t>
            </w:r>
            <w:r w:rsidR="00476E98" w:rsidRPr="00476E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71E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476E98" w:rsidRPr="00476E98">
              <w:rPr>
                <w:rFonts w:ascii="Times New Roman" w:hAnsi="Times New Roman" w:cs="Times New Roman"/>
                <w:sz w:val="28"/>
                <w:szCs w:val="28"/>
              </w:rPr>
              <w:t xml:space="preserve"> призначе</w:t>
            </w:r>
            <w:r w:rsidR="00E571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6E98" w:rsidRPr="00476E98">
              <w:rPr>
                <w:rFonts w:ascii="Times New Roman" w:hAnsi="Times New Roman" w:cs="Times New Roman"/>
                <w:sz w:val="28"/>
                <w:szCs w:val="28"/>
              </w:rPr>
              <w:t>ні на посаду</w:t>
            </w:r>
            <w:r w:rsidRP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A0E39" w:rsidRPr="00476E98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Уповноважені особи з питань запобігання та виявлення структурних підрозділів облдержадміністрації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A0E39" w:rsidRDefault="00EA0E39" w:rsidP="004F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30 днів</w:t>
            </w:r>
          </w:p>
          <w:p w:rsidR="00EA0E39" w:rsidRPr="00672640" w:rsidRDefault="00EA0E39" w:rsidP="004F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після призначення на посаду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</w:tcBorders>
          </w:tcPr>
          <w:p w:rsidR="00EA0E39" w:rsidRPr="00672640" w:rsidRDefault="00EA0E39" w:rsidP="00E57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Наявність впровадженого внутрішнього механізму та пам’ятки </w:t>
            </w:r>
          </w:p>
        </w:tc>
      </w:tr>
      <w:tr w:rsidR="00EA0E39" w:rsidRPr="00672640" w:rsidTr="007F5ACD">
        <w:trPr>
          <w:gridAfter w:val="1"/>
          <w:wAfter w:w="54" w:type="dxa"/>
          <w:trHeight w:val="2403"/>
          <w:jc w:val="center"/>
        </w:trPr>
        <w:tc>
          <w:tcPr>
            <w:tcW w:w="2597" w:type="dxa"/>
            <w:vMerge w:val="restart"/>
          </w:tcPr>
          <w:p w:rsidR="00EA0E39" w:rsidRPr="00672640" w:rsidRDefault="00EA0E39" w:rsidP="00DB6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Можливість не визначення керівником Департаменту особи з питань запоб</w:t>
            </w:r>
            <w:r w:rsidR="007F5ACD">
              <w:rPr>
                <w:rFonts w:ascii="Times New Roman" w:hAnsi="Times New Roman" w:cs="Times New Roman"/>
                <w:sz w:val="28"/>
                <w:szCs w:val="28"/>
              </w:rPr>
              <w:t>ігання та виявлення корупції 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епартаменті після звільнення уповноваженого </w:t>
            </w: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A0E39" w:rsidRPr="00476E98" w:rsidRDefault="00EA0E39" w:rsidP="0041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98">
              <w:rPr>
                <w:rFonts w:ascii="Times New Roman" w:hAnsi="Times New Roman" w:cs="Times New Roman"/>
                <w:sz w:val="28"/>
                <w:szCs w:val="28"/>
              </w:rPr>
              <w:t>1. Розробити внутрішній акт д</w:t>
            </w:r>
            <w:r w:rsidR="00C93810">
              <w:rPr>
                <w:rFonts w:ascii="Times New Roman" w:hAnsi="Times New Roman" w:cs="Times New Roman"/>
                <w:sz w:val="28"/>
                <w:szCs w:val="28"/>
              </w:rPr>
              <w:t xml:space="preserve">ля врегулювання даної процедури, </w:t>
            </w:r>
            <w:r w:rsidRPr="00476E98">
              <w:rPr>
                <w:rFonts w:ascii="Times New Roman" w:hAnsi="Times New Roman" w:cs="Times New Roman"/>
                <w:sz w:val="28"/>
                <w:szCs w:val="28"/>
              </w:rPr>
              <w:t xml:space="preserve">передбачивши її обов’язковість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0E39" w:rsidRPr="00476E98" w:rsidRDefault="00EA0E39" w:rsidP="00AA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98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 облдержадміністрації</w:t>
            </w:r>
          </w:p>
          <w:p w:rsidR="00EA0E39" w:rsidRPr="00476E98" w:rsidRDefault="00EA0E39" w:rsidP="00EE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98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476E98"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A0E39" w:rsidRPr="00672640" w:rsidRDefault="00EA0E39" w:rsidP="00C81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EA0E39" w:rsidRPr="00672640" w:rsidRDefault="00EA0E39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3E126D" w:rsidRDefault="00EA0E39" w:rsidP="00C9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C938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даної процедури</w:t>
            </w:r>
          </w:p>
        </w:tc>
      </w:tr>
      <w:tr w:rsidR="00EA0E39" w:rsidRPr="00D668F7" w:rsidTr="005854A7">
        <w:trPr>
          <w:gridAfter w:val="1"/>
          <w:wAfter w:w="54" w:type="dxa"/>
          <w:trHeight w:val="2532"/>
          <w:jc w:val="center"/>
        </w:trPr>
        <w:tc>
          <w:tcPr>
            <w:tcW w:w="2597" w:type="dxa"/>
            <w:vMerge/>
          </w:tcPr>
          <w:p w:rsidR="00EA0E39" w:rsidRPr="00672640" w:rsidRDefault="00EA0E39" w:rsidP="0041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A0E39" w:rsidRPr="00AA73EE" w:rsidRDefault="00EA0E39" w:rsidP="00C9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2. Передбачити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</w:t>
            </w:r>
            <w:r w:rsidR="00C93810">
              <w:rPr>
                <w:rFonts w:ascii="Times New Roman" w:hAnsi="Times New Roman" w:cs="Times New Roman"/>
                <w:sz w:val="28"/>
                <w:szCs w:val="28"/>
              </w:rPr>
              <w:t xml:space="preserve">в посадовій інструкції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 Департаменту </w:t>
            </w:r>
            <w:r w:rsidR="00C93810">
              <w:rPr>
                <w:rFonts w:ascii="Times New Roman" w:hAnsi="Times New Roman" w:cs="Times New Roman"/>
                <w:sz w:val="28"/>
                <w:szCs w:val="28"/>
              </w:rPr>
              <w:t xml:space="preserve">пункту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щодо дотримання вимог ст.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A0E39" w:rsidRDefault="00EA0E39" w:rsidP="00AA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соціального захисту населення облдержадміністрації</w:t>
            </w:r>
          </w:p>
          <w:p w:rsidR="00EA0E39" w:rsidRPr="00672640" w:rsidRDefault="00EA0E39" w:rsidP="00AA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  <w:proofErr w:type="spellEnd"/>
          </w:p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A0E39" w:rsidRPr="00672640" w:rsidRDefault="00EA0E39" w:rsidP="00C81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2022 року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3E126D" w:rsidRDefault="00EA0E39" w:rsidP="00C9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C938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керівника Департаменту пункту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відповідальніс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EA0E39" w:rsidRPr="00672640" w:rsidTr="005854A7">
        <w:trPr>
          <w:gridAfter w:val="1"/>
          <w:wAfter w:w="54" w:type="dxa"/>
          <w:trHeight w:val="1412"/>
          <w:jc w:val="center"/>
        </w:trPr>
        <w:tc>
          <w:tcPr>
            <w:tcW w:w="2597" w:type="dxa"/>
            <w:vMerge w:val="restart"/>
          </w:tcPr>
          <w:p w:rsidR="00EA0E39" w:rsidRPr="00672640" w:rsidRDefault="00EA0E39" w:rsidP="00C9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Можливість несанкціонованого витоку інформації під час опрацювання повідомлень</w:t>
            </w:r>
            <w:r w:rsidR="00C938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звернень громадян (викривачів) про факти корупції</w:t>
            </w:r>
          </w:p>
          <w:p w:rsidR="00EA0E39" w:rsidRPr="00672640" w:rsidRDefault="00EA0E39" w:rsidP="00C9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35" w:type="dxa"/>
            <w:gridSpan w:val="2"/>
          </w:tcPr>
          <w:p w:rsidR="00EA0E39" w:rsidRPr="003E126D" w:rsidRDefault="00EA0E39" w:rsidP="00C9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механізм опрацювання повідомлен</w:t>
            </w:r>
            <w:r w:rsidR="00C938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звернень громадян (викривачів)</w:t>
            </w:r>
          </w:p>
        </w:tc>
        <w:tc>
          <w:tcPr>
            <w:tcW w:w="2126" w:type="dxa"/>
            <w:gridSpan w:val="2"/>
          </w:tcPr>
          <w:p w:rsidR="00EA0E39" w:rsidRPr="00672640" w:rsidRDefault="00EA0E39" w:rsidP="00DB2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облдержадміністрації</w:t>
            </w:r>
          </w:p>
          <w:p w:rsidR="00EA0E39" w:rsidRPr="003E126D" w:rsidRDefault="00EA0E39" w:rsidP="00DB2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</w:tc>
        <w:tc>
          <w:tcPr>
            <w:tcW w:w="1560" w:type="dxa"/>
          </w:tcPr>
          <w:p w:rsidR="00EA0E39" w:rsidRPr="003E126D" w:rsidRDefault="00EA0E39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248" w:type="dxa"/>
          </w:tcPr>
          <w:p w:rsidR="00EA0E39" w:rsidRPr="003E126D" w:rsidRDefault="00EA0E39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290971" w:rsidRDefault="00EA0E39" w:rsidP="00EF2C3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</w:t>
            </w:r>
            <w:r w:rsidR="00C9381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даної процедури</w:t>
            </w:r>
          </w:p>
        </w:tc>
      </w:tr>
      <w:tr w:rsidR="00EA0E39" w:rsidRPr="00672640" w:rsidTr="005854A7">
        <w:trPr>
          <w:gridAfter w:val="1"/>
          <w:wAfter w:w="54" w:type="dxa"/>
          <w:trHeight w:val="1932"/>
          <w:jc w:val="center"/>
        </w:trPr>
        <w:tc>
          <w:tcPr>
            <w:tcW w:w="2597" w:type="dxa"/>
            <w:vMerge/>
          </w:tcPr>
          <w:p w:rsidR="00EA0E39" w:rsidRPr="00672640" w:rsidRDefault="00EA0E39" w:rsidP="00C9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DB2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Передбачити відповідальність особи з питань запобігання та виявлення корупції, відповідальної за реалізацію повноважень із захисту викривачів</w:t>
            </w:r>
          </w:p>
        </w:tc>
        <w:tc>
          <w:tcPr>
            <w:tcW w:w="2126" w:type="dxa"/>
            <w:gridSpan w:val="2"/>
          </w:tcPr>
          <w:p w:rsidR="00EA0E39" w:rsidRPr="00672640" w:rsidRDefault="00EA0E39" w:rsidP="00DB2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облдержадміністрації</w:t>
            </w:r>
          </w:p>
          <w:p w:rsidR="00EA0E39" w:rsidRPr="00672640" w:rsidRDefault="00EA0E39" w:rsidP="00D65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</w:tc>
        <w:tc>
          <w:tcPr>
            <w:tcW w:w="1560" w:type="dxa"/>
          </w:tcPr>
          <w:p w:rsidR="00EA0E39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  <w:tc>
          <w:tcPr>
            <w:tcW w:w="1248" w:type="dxa"/>
          </w:tcPr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D668F7" w:rsidRDefault="00EA0E39" w:rsidP="00C9381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C938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особи з питань запобігання та виявлення корупції пункту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реалізацію повноважень із захисту викривачів</w:t>
            </w:r>
          </w:p>
        </w:tc>
      </w:tr>
      <w:tr w:rsidR="00EA0E39" w:rsidRPr="00672640" w:rsidTr="005854A7">
        <w:trPr>
          <w:gridAfter w:val="1"/>
          <w:wAfter w:w="54" w:type="dxa"/>
          <w:trHeight w:val="1951"/>
          <w:jc w:val="center"/>
        </w:trPr>
        <w:tc>
          <w:tcPr>
            <w:tcW w:w="2597" w:type="dxa"/>
            <w:vMerge w:val="restart"/>
          </w:tcPr>
          <w:p w:rsidR="00EA0E39" w:rsidRPr="00672640" w:rsidRDefault="00EA0E39" w:rsidP="00C93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Ймовірність недостатнього контролю за уповноваженими особами Управління щодо організації проведення спеціальної перевірки</w:t>
            </w: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:rsidR="00EA0E39" w:rsidRPr="00672640" w:rsidRDefault="00EA0E39" w:rsidP="00E0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Розробити внутрішній акт для врегулювання даної процедури</w:t>
            </w:r>
          </w:p>
          <w:p w:rsidR="00EA0E39" w:rsidRPr="00672640" w:rsidRDefault="00EA0E39" w:rsidP="002A5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A0E39" w:rsidRPr="00672640" w:rsidRDefault="00EA0E39" w:rsidP="00E0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облдержадміністрації</w:t>
            </w:r>
          </w:p>
          <w:p w:rsidR="00EA0E39" w:rsidRPr="00672640" w:rsidRDefault="00EA0E39" w:rsidP="00E0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Конопацький</w:t>
            </w:r>
            <w:proofErr w:type="spellEnd"/>
          </w:p>
        </w:tc>
        <w:tc>
          <w:tcPr>
            <w:tcW w:w="1560" w:type="dxa"/>
          </w:tcPr>
          <w:p w:rsidR="00EA0E39" w:rsidRPr="00672640" w:rsidRDefault="00EA0E39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 року</w:t>
            </w:r>
          </w:p>
        </w:tc>
        <w:tc>
          <w:tcPr>
            <w:tcW w:w="1248" w:type="dxa"/>
          </w:tcPr>
          <w:p w:rsidR="00EA0E39" w:rsidRPr="00672640" w:rsidRDefault="00EA0E39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C9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C938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даної процедури</w:t>
            </w:r>
          </w:p>
        </w:tc>
      </w:tr>
      <w:tr w:rsidR="00EA0E39" w:rsidRPr="00672640" w:rsidTr="005854A7">
        <w:trPr>
          <w:gridAfter w:val="1"/>
          <w:wAfter w:w="54" w:type="dxa"/>
          <w:trHeight w:val="1603"/>
          <w:jc w:val="center"/>
        </w:trPr>
        <w:tc>
          <w:tcPr>
            <w:tcW w:w="2597" w:type="dxa"/>
            <w:vMerge/>
          </w:tcPr>
          <w:p w:rsidR="00EA0E39" w:rsidRPr="00672640" w:rsidRDefault="00EA0E39" w:rsidP="00CF2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механізму внутрішнього звітування про кількість проведених спеціальних перевірок</w:t>
            </w:r>
            <w:r w:rsidR="00C938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строків та термінів їх проведення</w:t>
            </w:r>
          </w:p>
        </w:tc>
        <w:tc>
          <w:tcPr>
            <w:tcW w:w="2126" w:type="dxa"/>
            <w:gridSpan w:val="2"/>
          </w:tcPr>
          <w:p w:rsidR="00EA0E39" w:rsidRPr="00672640" w:rsidRDefault="00EA0E39" w:rsidP="00E0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облдержадміністрації</w:t>
            </w:r>
          </w:p>
          <w:p w:rsidR="00EA0E39" w:rsidRPr="00672640" w:rsidRDefault="00EA0E39" w:rsidP="00E0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Конопацький</w:t>
            </w:r>
            <w:proofErr w:type="spellEnd"/>
          </w:p>
        </w:tc>
        <w:tc>
          <w:tcPr>
            <w:tcW w:w="1560" w:type="dxa"/>
          </w:tcPr>
          <w:p w:rsidR="00EA0E39" w:rsidRPr="00672640" w:rsidRDefault="00EA0E39" w:rsidP="00C9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</w:t>
            </w:r>
            <w:r w:rsidR="00C938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8" w:type="dxa"/>
          </w:tcPr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E0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щоквартального звітування</w:t>
            </w:r>
          </w:p>
        </w:tc>
      </w:tr>
      <w:tr w:rsidR="00EA0E39" w:rsidRPr="00672640" w:rsidTr="005854A7">
        <w:trPr>
          <w:gridAfter w:val="1"/>
          <w:wAfter w:w="54" w:type="dxa"/>
          <w:jc w:val="center"/>
        </w:trPr>
        <w:tc>
          <w:tcPr>
            <w:tcW w:w="14093" w:type="dxa"/>
            <w:gridSpan w:val="12"/>
          </w:tcPr>
          <w:p w:rsidR="00EA0E39" w:rsidRPr="00672640" w:rsidRDefault="00EA0E39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Фінансова діяльність</w:t>
            </w: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F5ACD" w:rsidRPr="00672640" w:rsidTr="005854A7">
        <w:trPr>
          <w:gridAfter w:val="1"/>
          <w:wAfter w:w="54" w:type="dxa"/>
          <w:trHeight w:val="1952"/>
          <w:jc w:val="center"/>
        </w:trPr>
        <w:tc>
          <w:tcPr>
            <w:tcW w:w="2597" w:type="dxa"/>
            <w:vMerge w:val="restart"/>
          </w:tcPr>
          <w:p w:rsidR="007F5ACD" w:rsidRPr="00672640" w:rsidRDefault="007F5ACD" w:rsidP="007C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Можливе недотримання бюджетного законодавства під час планування та використання фінансових ресурсів головними розпорядниками коштів обласного бюджету</w:t>
            </w:r>
          </w:p>
          <w:p w:rsidR="007F5ACD" w:rsidRPr="00672640" w:rsidRDefault="007F5ACD" w:rsidP="007C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:rsidR="007F5ACD" w:rsidRPr="00672640" w:rsidRDefault="007F5ACD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:rsidR="007F5ACD" w:rsidRPr="00672640" w:rsidRDefault="007F5ACD" w:rsidP="00B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Розробити внутрішній акт для врегулювання відповідної процедури</w:t>
            </w:r>
          </w:p>
        </w:tc>
        <w:tc>
          <w:tcPr>
            <w:tcW w:w="2126" w:type="dxa"/>
            <w:gridSpan w:val="2"/>
          </w:tcPr>
          <w:p w:rsidR="007F5ACD" w:rsidRDefault="007F5ACD" w:rsidP="00760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:rsidR="007F5ACD" w:rsidRPr="00672640" w:rsidRDefault="007F5ACD" w:rsidP="00760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Дудко</w:t>
            </w:r>
            <w:proofErr w:type="spellEnd"/>
          </w:p>
        </w:tc>
        <w:tc>
          <w:tcPr>
            <w:tcW w:w="1560" w:type="dxa"/>
          </w:tcPr>
          <w:p w:rsidR="007F5ACD" w:rsidRPr="00672640" w:rsidRDefault="007F5ACD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48" w:type="dxa"/>
          </w:tcPr>
          <w:p w:rsidR="007F5ACD" w:rsidRPr="00672640" w:rsidRDefault="007F5ACD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7F5ACD" w:rsidRPr="00672640" w:rsidRDefault="007F5ACD" w:rsidP="00B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BC30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регулювання відповідної процедури</w:t>
            </w:r>
          </w:p>
        </w:tc>
      </w:tr>
      <w:tr w:rsidR="007F5ACD" w:rsidRPr="00672640" w:rsidTr="005854A7">
        <w:trPr>
          <w:gridAfter w:val="1"/>
          <w:wAfter w:w="54" w:type="dxa"/>
          <w:trHeight w:val="1208"/>
          <w:jc w:val="center"/>
        </w:trPr>
        <w:tc>
          <w:tcPr>
            <w:tcW w:w="2597" w:type="dxa"/>
            <w:vMerge/>
          </w:tcPr>
          <w:p w:rsidR="007F5ACD" w:rsidRPr="00672640" w:rsidRDefault="007F5ACD" w:rsidP="009B2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7F5ACD" w:rsidRPr="00672640" w:rsidRDefault="007F5ACD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F5ACD" w:rsidRPr="00672640" w:rsidRDefault="007F5ACD" w:rsidP="00F27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Передбачити обов’язок та відповідальність у посадових інструкціях щодо планування та використання фінансових ресурсів</w:t>
            </w:r>
          </w:p>
        </w:tc>
        <w:tc>
          <w:tcPr>
            <w:tcW w:w="2126" w:type="dxa"/>
            <w:gridSpan w:val="2"/>
          </w:tcPr>
          <w:p w:rsidR="007F5ACD" w:rsidRDefault="007F5ACD" w:rsidP="00F27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:rsidR="007F5ACD" w:rsidRPr="00672640" w:rsidRDefault="007F5ACD" w:rsidP="00F27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Дудко</w:t>
            </w:r>
            <w:proofErr w:type="spellEnd"/>
          </w:p>
        </w:tc>
        <w:tc>
          <w:tcPr>
            <w:tcW w:w="1560" w:type="dxa"/>
          </w:tcPr>
          <w:p w:rsidR="007F5ACD" w:rsidRPr="00672640" w:rsidRDefault="007F5ACD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2022 року</w:t>
            </w:r>
          </w:p>
        </w:tc>
        <w:tc>
          <w:tcPr>
            <w:tcW w:w="1248" w:type="dxa"/>
          </w:tcPr>
          <w:p w:rsidR="007F5ACD" w:rsidRPr="00672640" w:rsidRDefault="007F5ACD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7F5ACD" w:rsidRPr="00672640" w:rsidRDefault="007F5ACD" w:rsidP="00B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обов’язку та відповідальності в посадових інструкціях уповноважених осіб Департаменту</w:t>
            </w:r>
          </w:p>
        </w:tc>
      </w:tr>
      <w:tr w:rsidR="007F5ACD" w:rsidRPr="00672640" w:rsidTr="005854A7">
        <w:trPr>
          <w:gridAfter w:val="1"/>
          <w:wAfter w:w="54" w:type="dxa"/>
          <w:trHeight w:val="3646"/>
          <w:jc w:val="center"/>
        </w:trPr>
        <w:tc>
          <w:tcPr>
            <w:tcW w:w="2597" w:type="dxa"/>
            <w:vMerge/>
          </w:tcPr>
          <w:p w:rsidR="007F5ACD" w:rsidRPr="00672640" w:rsidRDefault="007F5ACD" w:rsidP="009B2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7F5ACD" w:rsidRPr="00672640" w:rsidRDefault="007F5ACD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F5ACD" w:rsidRPr="00672640" w:rsidRDefault="007F5ACD" w:rsidP="00B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Запровадити механізм внутрішнього звітування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обгрунтованість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дотримання бюджетного законодавства під час планування та використання фінансових ресурсів</w:t>
            </w:r>
          </w:p>
        </w:tc>
        <w:tc>
          <w:tcPr>
            <w:tcW w:w="2126" w:type="dxa"/>
            <w:gridSpan w:val="2"/>
          </w:tcPr>
          <w:p w:rsidR="007F5ACD" w:rsidRDefault="007F5ACD" w:rsidP="00F27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:rsidR="007F5ACD" w:rsidRPr="00672640" w:rsidRDefault="007F5ACD" w:rsidP="00F27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Дудко</w:t>
            </w:r>
            <w:proofErr w:type="spellEnd"/>
          </w:p>
        </w:tc>
        <w:tc>
          <w:tcPr>
            <w:tcW w:w="1560" w:type="dxa"/>
          </w:tcPr>
          <w:p w:rsidR="007F5ACD" w:rsidRPr="00672640" w:rsidRDefault="007F5ACD" w:rsidP="00B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</w:t>
            </w:r>
            <w:r w:rsidR="00BC30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8" w:type="dxa"/>
          </w:tcPr>
          <w:p w:rsidR="007F5ACD" w:rsidRPr="003E126D" w:rsidRDefault="007F5ACD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7F5ACD" w:rsidRPr="003E126D" w:rsidRDefault="007F5ACD" w:rsidP="0017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Наявність механізму внутрішнього звітування</w:t>
            </w:r>
          </w:p>
          <w:p w:rsidR="007F5ACD" w:rsidRPr="003E126D" w:rsidRDefault="007F5ACD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CD" w:rsidRPr="003E126D" w:rsidRDefault="007F5ACD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672640" w:rsidTr="00A777D0">
        <w:trPr>
          <w:gridAfter w:val="1"/>
          <w:wAfter w:w="54" w:type="dxa"/>
          <w:trHeight w:val="1127"/>
          <w:jc w:val="center"/>
        </w:trPr>
        <w:tc>
          <w:tcPr>
            <w:tcW w:w="2597" w:type="dxa"/>
            <w:vMerge w:val="restart"/>
          </w:tcPr>
          <w:p w:rsidR="00EA0E39" w:rsidRPr="00672640" w:rsidRDefault="00EA0E39" w:rsidP="00B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Ймовірна наявність приватного інтерес</w:t>
            </w:r>
            <w:r w:rsidR="00BC30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 час планування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обласного бюджету на наступний рік та внесенні змін до нього</w:t>
            </w: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35" w:type="dxa"/>
            <w:gridSpan w:val="2"/>
          </w:tcPr>
          <w:p w:rsidR="00EA0E39" w:rsidRPr="00672640" w:rsidRDefault="00EA0E39" w:rsidP="00F2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аналізу пропозицій структурних підрозділів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облдержадміністра</w:t>
            </w:r>
            <w:r w:rsidR="00BC3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ції</w:t>
            </w:r>
            <w:proofErr w:type="spellEnd"/>
            <w:r w:rsidR="00BC30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інших зацікавлених осіб до бюджетного запиту</w:t>
            </w:r>
          </w:p>
        </w:tc>
        <w:tc>
          <w:tcPr>
            <w:tcW w:w="2126" w:type="dxa"/>
            <w:gridSpan w:val="2"/>
          </w:tcPr>
          <w:p w:rsidR="00EA0E39" w:rsidRDefault="00EA0E39" w:rsidP="00F2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фінансів облдержадміністрації</w:t>
            </w:r>
          </w:p>
          <w:p w:rsidR="00EA0E39" w:rsidRPr="00672640" w:rsidRDefault="00EA0E39" w:rsidP="00F2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Дудко</w:t>
            </w:r>
            <w:proofErr w:type="spellEnd"/>
          </w:p>
        </w:tc>
        <w:tc>
          <w:tcPr>
            <w:tcW w:w="1560" w:type="dxa"/>
          </w:tcPr>
          <w:p w:rsidR="00EA0E39" w:rsidRPr="00672640" w:rsidRDefault="00EA0E39" w:rsidP="00B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</w:t>
            </w:r>
            <w:r w:rsidR="00BC30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8" w:type="dxa"/>
          </w:tcPr>
          <w:p w:rsidR="00EA0E39" w:rsidRPr="00672640" w:rsidRDefault="00EA0E39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F2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аналізу отриманих пропозицій</w:t>
            </w:r>
          </w:p>
        </w:tc>
      </w:tr>
      <w:tr w:rsidR="00EA0E39" w:rsidRPr="00672640" w:rsidTr="005854A7">
        <w:trPr>
          <w:gridAfter w:val="1"/>
          <w:wAfter w:w="54" w:type="dxa"/>
          <w:trHeight w:val="1164"/>
          <w:jc w:val="center"/>
        </w:trPr>
        <w:tc>
          <w:tcPr>
            <w:tcW w:w="2597" w:type="dxa"/>
            <w:vMerge/>
          </w:tcPr>
          <w:p w:rsidR="00EA0E39" w:rsidRPr="00672640" w:rsidRDefault="00EA0E39" w:rsidP="00582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B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Встановлення критеріїв пріоритетності при складанні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C30D9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обласного бюджету та змін до нього та надання інформації керівництву </w:t>
            </w:r>
          </w:p>
        </w:tc>
        <w:tc>
          <w:tcPr>
            <w:tcW w:w="2126" w:type="dxa"/>
            <w:gridSpan w:val="2"/>
          </w:tcPr>
          <w:p w:rsidR="00EA0E39" w:rsidRDefault="00EA0E39" w:rsidP="00F2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:rsidR="00EA0E39" w:rsidRPr="00672640" w:rsidRDefault="00EA0E39" w:rsidP="00F2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Дудко</w:t>
            </w:r>
            <w:proofErr w:type="spellEnd"/>
          </w:p>
        </w:tc>
        <w:tc>
          <w:tcPr>
            <w:tcW w:w="1560" w:type="dxa"/>
          </w:tcPr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щоразу при поданні пропозицій</w:t>
            </w:r>
          </w:p>
        </w:tc>
        <w:tc>
          <w:tcPr>
            <w:tcW w:w="1248" w:type="dxa"/>
          </w:tcPr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BC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Кількість проведеного інформування щодо пріоритетності </w:t>
            </w:r>
          </w:p>
          <w:p w:rsidR="00EA0E39" w:rsidRPr="00672640" w:rsidRDefault="00EA0E39" w:rsidP="0070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FB72C0" w:rsidTr="00A777D0">
        <w:trPr>
          <w:gridAfter w:val="1"/>
          <w:wAfter w:w="54" w:type="dxa"/>
          <w:trHeight w:val="2639"/>
          <w:jc w:val="center"/>
        </w:trPr>
        <w:tc>
          <w:tcPr>
            <w:tcW w:w="2597" w:type="dxa"/>
            <w:vMerge/>
          </w:tcPr>
          <w:p w:rsidR="00EA0E39" w:rsidRPr="00672640" w:rsidRDefault="00EA0E39" w:rsidP="00582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FA5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 Розробити внутрішній механізм 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повідомлення про наявність конфлікту інтересів при плануванні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обласного бюджету</w:t>
            </w:r>
          </w:p>
        </w:tc>
        <w:tc>
          <w:tcPr>
            <w:tcW w:w="2126" w:type="dxa"/>
            <w:gridSpan w:val="2"/>
          </w:tcPr>
          <w:p w:rsidR="00EA0E39" w:rsidRDefault="00EA0E39" w:rsidP="00FA5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:rsidR="00EA0E39" w:rsidRPr="00672640" w:rsidRDefault="00EA0E39" w:rsidP="00FA5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Дудко</w:t>
            </w:r>
            <w:proofErr w:type="spellEnd"/>
          </w:p>
        </w:tc>
        <w:tc>
          <w:tcPr>
            <w:tcW w:w="1560" w:type="dxa"/>
          </w:tcPr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248" w:type="dxa"/>
          </w:tcPr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FB72C0" w:rsidRDefault="00EA0E39" w:rsidP="0070036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EA0E39" w:rsidRPr="00672640" w:rsidTr="005854A7">
        <w:trPr>
          <w:gridAfter w:val="1"/>
          <w:wAfter w:w="54" w:type="dxa"/>
          <w:trHeight w:val="1626"/>
          <w:jc w:val="center"/>
        </w:trPr>
        <w:tc>
          <w:tcPr>
            <w:tcW w:w="2597" w:type="dxa"/>
            <w:vMerge w:val="restart"/>
          </w:tcPr>
          <w:p w:rsidR="00EA0E39" w:rsidRPr="00672640" w:rsidRDefault="00EA0E39" w:rsidP="00B95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Можливість вибіркового підходу та дискреційні повноваження керівника щодо преміювання працівників Департаменту</w:t>
            </w: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:rsidR="00EA0E39" w:rsidRPr="00672640" w:rsidRDefault="00EA0E39" w:rsidP="004E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Внести зміни до розробленого внутрішнього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для врегулювання відповідної процедури.</w:t>
            </w:r>
          </w:p>
        </w:tc>
        <w:tc>
          <w:tcPr>
            <w:tcW w:w="2126" w:type="dxa"/>
            <w:gridSpan w:val="2"/>
          </w:tcPr>
          <w:p w:rsidR="00EA0E39" w:rsidRDefault="00EA0E39" w:rsidP="00B95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соціального захисту населення облдержадміністрації</w:t>
            </w:r>
          </w:p>
          <w:p w:rsidR="00EA0E39" w:rsidRPr="00672640" w:rsidRDefault="00EA0E39" w:rsidP="00A50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  <w:proofErr w:type="spellEnd"/>
          </w:p>
        </w:tc>
        <w:tc>
          <w:tcPr>
            <w:tcW w:w="1560" w:type="dxa"/>
          </w:tcPr>
          <w:p w:rsidR="00EA0E39" w:rsidRPr="00672640" w:rsidRDefault="00EA0E39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2021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1248" w:type="dxa"/>
          </w:tcPr>
          <w:p w:rsidR="00EA0E39" w:rsidRPr="00672640" w:rsidRDefault="00EA0E39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80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внесених змін до внутрішнього Порядку</w:t>
            </w:r>
          </w:p>
        </w:tc>
      </w:tr>
      <w:tr w:rsidR="00EA0E39" w:rsidRPr="00672640" w:rsidTr="00A777D0">
        <w:trPr>
          <w:gridAfter w:val="1"/>
          <w:wAfter w:w="54" w:type="dxa"/>
          <w:trHeight w:val="701"/>
          <w:jc w:val="center"/>
        </w:trPr>
        <w:tc>
          <w:tcPr>
            <w:tcW w:w="2597" w:type="dxa"/>
            <w:vMerge/>
          </w:tcPr>
          <w:p w:rsidR="00EA0E39" w:rsidRPr="00672640" w:rsidRDefault="00EA0E39" w:rsidP="00582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B95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Преміювання керівника Департаменту здійснювати за погодження</w:t>
            </w:r>
            <w:r w:rsidR="00BC30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обласною державною адміністрацією</w:t>
            </w:r>
          </w:p>
        </w:tc>
        <w:tc>
          <w:tcPr>
            <w:tcW w:w="2126" w:type="dxa"/>
            <w:gridSpan w:val="2"/>
          </w:tcPr>
          <w:p w:rsidR="00EA0E39" w:rsidRDefault="00EA0E39" w:rsidP="00B95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соціального захисту населення облдержадмініс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трації</w:t>
            </w:r>
          </w:p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  <w:proofErr w:type="spellEnd"/>
          </w:p>
        </w:tc>
        <w:tc>
          <w:tcPr>
            <w:tcW w:w="1560" w:type="dxa"/>
          </w:tcPr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січень 2022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48" w:type="dxa"/>
          </w:tcPr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17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отриманих погоджень</w:t>
            </w:r>
          </w:p>
          <w:p w:rsidR="00EA0E39" w:rsidRPr="00672640" w:rsidRDefault="00EA0E39" w:rsidP="0067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672640" w:rsidTr="005854A7">
        <w:trPr>
          <w:gridAfter w:val="1"/>
          <w:wAfter w:w="54" w:type="dxa"/>
          <w:trHeight w:val="2230"/>
          <w:jc w:val="center"/>
        </w:trPr>
        <w:tc>
          <w:tcPr>
            <w:tcW w:w="2597" w:type="dxa"/>
            <w:vMerge/>
          </w:tcPr>
          <w:p w:rsidR="00EA0E39" w:rsidRPr="00672640" w:rsidRDefault="00EA0E39" w:rsidP="00582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B95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Внести пропозиції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відповідному органу центральної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</w:p>
          <w:p w:rsidR="00EA0E39" w:rsidRPr="00672640" w:rsidRDefault="00EA0E39" w:rsidP="00B95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</w:t>
            </w:r>
          </w:p>
        </w:tc>
        <w:tc>
          <w:tcPr>
            <w:tcW w:w="2126" w:type="dxa"/>
            <w:gridSpan w:val="2"/>
          </w:tcPr>
          <w:p w:rsidR="00EA0E39" w:rsidRDefault="00EA0E39" w:rsidP="00B95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соціального захисту населення облдержадміністрації</w:t>
            </w:r>
          </w:p>
          <w:p w:rsidR="00EA0E39" w:rsidRPr="00672640" w:rsidRDefault="00EA0E39" w:rsidP="00B95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  <w:proofErr w:type="spellEnd"/>
          </w:p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248" w:type="dxa"/>
          </w:tcPr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700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</w:t>
            </w:r>
          </w:p>
        </w:tc>
      </w:tr>
      <w:tr w:rsidR="00EA0E39" w:rsidRPr="00672640" w:rsidTr="005854A7">
        <w:trPr>
          <w:gridAfter w:val="1"/>
          <w:wAfter w:w="54" w:type="dxa"/>
          <w:jc w:val="center"/>
        </w:trPr>
        <w:tc>
          <w:tcPr>
            <w:tcW w:w="14093" w:type="dxa"/>
            <w:gridSpan w:val="12"/>
          </w:tcPr>
          <w:p w:rsidR="00EA0E39" w:rsidRPr="00672640" w:rsidRDefault="00EA0E39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Господарська діяльність</w:t>
            </w:r>
          </w:p>
        </w:tc>
      </w:tr>
      <w:tr w:rsidR="00EA0E39" w:rsidRPr="00672640" w:rsidTr="005854A7">
        <w:trPr>
          <w:gridAfter w:val="1"/>
          <w:wAfter w:w="54" w:type="dxa"/>
          <w:trHeight w:val="1268"/>
          <w:jc w:val="center"/>
        </w:trPr>
        <w:tc>
          <w:tcPr>
            <w:tcW w:w="2597" w:type="dxa"/>
            <w:vMerge w:val="restart"/>
          </w:tcPr>
          <w:p w:rsidR="00EA0E39" w:rsidRPr="00672640" w:rsidRDefault="00EA0E39" w:rsidP="000E7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6.1. 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Можливий вплив зацікавлених третіх осіб при здійсне</w:t>
            </w:r>
            <w:r w:rsidR="00BC30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процедури списання матеріальних цінностей, що перебувають на балансі Департаменту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E39" w:rsidRPr="00672640" w:rsidRDefault="00EA0E39" w:rsidP="0006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:rsidR="00EA0E39" w:rsidRPr="00672640" w:rsidRDefault="00EA0E39" w:rsidP="0079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Впровадити механізм повідомлення про наявність конфлікту інтересів у посадових осіб, що причетні до списання матеріальних цінностей</w:t>
            </w:r>
          </w:p>
        </w:tc>
        <w:tc>
          <w:tcPr>
            <w:tcW w:w="2126" w:type="dxa"/>
            <w:gridSpan w:val="2"/>
          </w:tcPr>
          <w:p w:rsidR="00EA0E39" w:rsidRDefault="00EA0E39" w:rsidP="00A50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 питань цивільного захисту та оборонної роботи </w:t>
            </w:r>
          </w:p>
          <w:p w:rsidR="00EA0E39" w:rsidRPr="00AC27AF" w:rsidRDefault="00EA0E39" w:rsidP="00A50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Болдирев</w:t>
            </w:r>
            <w:proofErr w:type="spellEnd"/>
          </w:p>
        </w:tc>
        <w:tc>
          <w:tcPr>
            <w:tcW w:w="1560" w:type="dxa"/>
          </w:tcPr>
          <w:p w:rsidR="00EA0E39" w:rsidRPr="00672640" w:rsidRDefault="00EA0E39" w:rsidP="00ED7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248" w:type="dxa"/>
          </w:tcPr>
          <w:p w:rsidR="00EA0E39" w:rsidRPr="00672640" w:rsidRDefault="00EA0E39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BC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  <w:p w:rsidR="00EA0E39" w:rsidRPr="00672640" w:rsidRDefault="00EA0E39" w:rsidP="0070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672640" w:rsidTr="005854A7">
        <w:trPr>
          <w:gridAfter w:val="1"/>
          <w:wAfter w:w="54" w:type="dxa"/>
          <w:trHeight w:val="2651"/>
          <w:jc w:val="center"/>
        </w:trPr>
        <w:tc>
          <w:tcPr>
            <w:tcW w:w="2597" w:type="dxa"/>
            <w:vMerge/>
          </w:tcPr>
          <w:p w:rsidR="00EA0E39" w:rsidRPr="00672640" w:rsidRDefault="00EA0E39" w:rsidP="0033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B71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складу роботи комісії по списанню матеріальних цінностей залучати уповноважену особу з питань запобігання та виявлення корупції Департаменту</w:t>
            </w:r>
          </w:p>
        </w:tc>
        <w:tc>
          <w:tcPr>
            <w:tcW w:w="2126" w:type="dxa"/>
            <w:gridSpan w:val="2"/>
          </w:tcPr>
          <w:p w:rsidR="00EA0E39" w:rsidRDefault="00EA0E39" w:rsidP="00AC2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 питань цивільного захисту та оборонної роботи </w:t>
            </w:r>
          </w:p>
          <w:p w:rsidR="00EA0E39" w:rsidRPr="00AC27AF" w:rsidRDefault="00EA0E39" w:rsidP="00AC27A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Болдирев</w:t>
            </w:r>
            <w:proofErr w:type="spellEnd"/>
          </w:p>
        </w:tc>
        <w:tc>
          <w:tcPr>
            <w:tcW w:w="1560" w:type="dxa"/>
          </w:tcPr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 під час роботи комісії</w:t>
            </w:r>
          </w:p>
        </w:tc>
        <w:tc>
          <w:tcPr>
            <w:tcW w:w="1248" w:type="dxa"/>
          </w:tcPr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BC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опрацьованих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уповноваженою особою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Департаменту</w:t>
            </w:r>
          </w:p>
        </w:tc>
      </w:tr>
      <w:tr w:rsidR="00EA0E39" w:rsidRPr="00672640" w:rsidTr="005854A7">
        <w:trPr>
          <w:gridAfter w:val="1"/>
          <w:wAfter w:w="54" w:type="dxa"/>
          <w:trHeight w:val="3205"/>
          <w:jc w:val="center"/>
        </w:trPr>
        <w:tc>
          <w:tcPr>
            <w:tcW w:w="2597" w:type="dxa"/>
            <w:vMerge/>
          </w:tcPr>
          <w:p w:rsidR="00EA0E39" w:rsidRPr="00672640" w:rsidRDefault="00EA0E39" w:rsidP="0033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B71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Запровадити механізм внутрішнього звітування при здійсненні списання матеріальних цінностей, що перебувають на балансі Департаменту</w:t>
            </w:r>
          </w:p>
        </w:tc>
        <w:tc>
          <w:tcPr>
            <w:tcW w:w="2126" w:type="dxa"/>
            <w:gridSpan w:val="2"/>
          </w:tcPr>
          <w:p w:rsidR="00EA0E39" w:rsidRDefault="00EA0E39" w:rsidP="00AC2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 питань цивільного захисту та оборонної роботи </w:t>
            </w:r>
          </w:p>
          <w:p w:rsidR="00EA0E39" w:rsidRPr="00700365" w:rsidRDefault="00EA0E39" w:rsidP="00AC27A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Болдирев</w:t>
            </w:r>
            <w:proofErr w:type="spellEnd"/>
          </w:p>
        </w:tc>
        <w:tc>
          <w:tcPr>
            <w:tcW w:w="1560" w:type="dxa"/>
          </w:tcPr>
          <w:p w:rsidR="00EA0E39" w:rsidRPr="00672640" w:rsidRDefault="00EA0E39" w:rsidP="00BC30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</w:t>
            </w:r>
            <w:r w:rsidR="00BC30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8" w:type="dxa"/>
          </w:tcPr>
          <w:p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3E126D" w:rsidRDefault="00EA0E39" w:rsidP="004B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механізму внутрішнього звітування</w:t>
            </w:r>
          </w:p>
          <w:p w:rsidR="00EA0E39" w:rsidRPr="003E126D" w:rsidRDefault="00EA0E39" w:rsidP="004B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E39" w:rsidRPr="00672640" w:rsidRDefault="00EA0E39" w:rsidP="00BC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672640" w:rsidTr="005854A7">
        <w:trPr>
          <w:gridAfter w:val="1"/>
          <w:wAfter w:w="54" w:type="dxa"/>
          <w:trHeight w:val="2119"/>
          <w:jc w:val="center"/>
        </w:trPr>
        <w:tc>
          <w:tcPr>
            <w:tcW w:w="2597" w:type="dxa"/>
            <w:vMerge w:val="restart"/>
          </w:tcPr>
          <w:p w:rsidR="00EA0E39" w:rsidRPr="00672640" w:rsidRDefault="00EA0E39" w:rsidP="00B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 Можливість </w:t>
            </w:r>
            <w:r w:rsidR="00BC30D9">
              <w:rPr>
                <w:rFonts w:ascii="Times New Roman" w:hAnsi="Times New Roman" w:cs="Times New Roman"/>
                <w:sz w:val="28"/>
                <w:szCs w:val="28"/>
              </w:rPr>
              <w:t>зловживання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0D9">
              <w:rPr>
                <w:rFonts w:ascii="Times New Roman" w:hAnsi="Times New Roman" w:cs="Times New Roman"/>
                <w:sz w:val="28"/>
                <w:szCs w:val="28"/>
              </w:rPr>
              <w:t xml:space="preserve">повноваженнями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уповноваженими особами</w:t>
            </w:r>
            <w:r w:rsidR="00BC30D9">
              <w:rPr>
                <w:rFonts w:ascii="Times New Roman" w:hAnsi="Times New Roman" w:cs="Times New Roman"/>
                <w:sz w:val="28"/>
                <w:szCs w:val="28"/>
              </w:rPr>
              <w:t xml:space="preserve"> при використанні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миючи</w:t>
            </w:r>
            <w:r w:rsidR="00BC30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засоб</w:t>
            </w:r>
            <w:r w:rsidR="00BC30D9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:rsidR="00EA0E39" w:rsidRPr="00672640" w:rsidRDefault="00EA0E39" w:rsidP="0060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Впровадити механізм звітування про витрати миючих засобів та їх списання</w:t>
            </w:r>
          </w:p>
        </w:tc>
        <w:tc>
          <w:tcPr>
            <w:tcW w:w="2126" w:type="dxa"/>
            <w:gridSpan w:val="2"/>
          </w:tcPr>
          <w:p w:rsidR="00EA0E39" w:rsidRDefault="00EA0E39" w:rsidP="00AC2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господарського забезпечення </w:t>
            </w:r>
            <w:r w:rsidR="00187858">
              <w:rPr>
                <w:rFonts w:ascii="Times New Roman" w:hAnsi="Times New Roman" w:cs="Times New Roman"/>
                <w:sz w:val="28"/>
                <w:szCs w:val="28"/>
              </w:rPr>
              <w:t>апарату облдержадміністрації</w:t>
            </w:r>
          </w:p>
          <w:p w:rsidR="00EA0E39" w:rsidRPr="00672640" w:rsidRDefault="00EA0E39" w:rsidP="00AC2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Ющенко</w:t>
            </w:r>
          </w:p>
        </w:tc>
        <w:tc>
          <w:tcPr>
            <w:tcW w:w="1560" w:type="dxa"/>
          </w:tcPr>
          <w:p w:rsidR="00EA0E39" w:rsidRPr="00672640" w:rsidRDefault="00187858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t>опі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  <w:proofErr w:type="spellEnd"/>
          </w:p>
        </w:tc>
        <w:tc>
          <w:tcPr>
            <w:tcW w:w="1248" w:type="dxa"/>
          </w:tcPr>
          <w:p w:rsidR="00EA0E39" w:rsidRPr="00672640" w:rsidRDefault="00EA0E39" w:rsidP="006B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76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="00187858">
              <w:rPr>
                <w:rFonts w:ascii="Times New Roman" w:hAnsi="Times New Roman" w:cs="Times New Roman"/>
                <w:sz w:val="28"/>
                <w:szCs w:val="28"/>
              </w:rPr>
              <w:t>утрішнього механізму звітування</w:t>
            </w:r>
          </w:p>
        </w:tc>
      </w:tr>
      <w:tr w:rsidR="00EA0E39" w:rsidRPr="00672640" w:rsidTr="005854A7">
        <w:trPr>
          <w:gridAfter w:val="1"/>
          <w:wAfter w:w="54" w:type="dxa"/>
          <w:trHeight w:val="2625"/>
          <w:jc w:val="center"/>
        </w:trPr>
        <w:tc>
          <w:tcPr>
            <w:tcW w:w="2597" w:type="dxa"/>
            <w:vMerge/>
          </w:tcPr>
          <w:p w:rsidR="00EA0E39" w:rsidRPr="00672640" w:rsidRDefault="00EA0E39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60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Передбачити відповідальність у посадових інструкціях уповноважених працівників</w:t>
            </w:r>
          </w:p>
          <w:p w:rsidR="00EA0E39" w:rsidRPr="00672640" w:rsidRDefault="00EA0E39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A0E39" w:rsidRDefault="00EA0E39" w:rsidP="00AC2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господарського забезпечення апарату облдержадміністрації</w:t>
            </w:r>
          </w:p>
          <w:p w:rsidR="00EA0E39" w:rsidRPr="00672640" w:rsidRDefault="00EA0E39" w:rsidP="00AC2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Ющенко</w:t>
            </w:r>
          </w:p>
        </w:tc>
        <w:tc>
          <w:tcPr>
            <w:tcW w:w="1560" w:type="dxa"/>
          </w:tcPr>
          <w:p w:rsidR="00EA0E39" w:rsidRPr="00672640" w:rsidRDefault="00EA0E39" w:rsidP="00BC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  <w:r w:rsidRPr="00BC30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30D9" w:rsidRPr="00BC30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48" w:type="dxa"/>
          </w:tcPr>
          <w:p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B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BC30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уповноваженої особи відповідально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</w:p>
        </w:tc>
      </w:tr>
      <w:tr w:rsidR="00EA0E39" w:rsidRPr="00672640" w:rsidTr="005854A7">
        <w:trPr>
          <w:gridAfter w:val="1"/>
          <w:wAfter w:w="54" w:type="dxa"/>
          <w:trHeight w:val="2508"/>
          <w:jc w:val="center"/>
        </w:trPr>
        <w:tc>
          <w:tcPr>
            <w:tcW w:w="2597" w:type="dxa"/>
            <w:vMerge/>
          </w:tcPr>
          <w:p w:rsidR="00EA0E39" w:rsidRPr="00672640" w:rsidRDefault="00EA0E39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910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Прийом </w:t>
            </w:r>
            <w:r w:rsidR="009105B2">
              <w:rPr>
                <w:rFonts w:ascii="Times New Roman" w:hAnsi="Times New Roman" w:cs="Times New Roman"/>
                <w:sz w:val="28"/>
                <w:szCs w:val="28"/>
              </w:rPr>
              <w:t>миючих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засобів здійснювати виключно </w:t>
            </w:r>
            <w:r w:rsidR="009105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накладним</w:t>
            </w:r>
            <w:r w:rsidR="009105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</w:t>
            </w:r>
            <w:r w:rsidR="009105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9105B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щомісячним звітуванням</w:t>
            </w:r>
          </w:p>
        </w:tc>
        <w:tc>
          <w:tcPr>
            <w:tcW w:w="2126" w:type="dxa"/>
            <w:gridSpan w:val="2"/>
          </w:tcPr>
          <w:p w:rsidR="00EA0E39" w:rsidRDefault="00EA0E39" w:rsidP="00AC2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господарського забезпечення апарату облдержадміністрації</w:t>
            </w:r>
          </w:p>
          <w:p w:rsidR="00EA0E39" w:rsidRPr="00672640" w:rsidRDefault="00EA0E39" w:rsidP="00AC2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Ющенко</w:t>
            </w:r>
          </w:p>
        </w:tc>
        <w:tc>
          <w:tcPr>
            <w:tcW w:w="1560" w:type="dxa"/>
          </w:tcPr>
          <w:p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щомісячно</w:t>
            </w:r>
          </w:p>
        </w:tc>
        <w:tc>
          <w:tcPr>
            <w:tcW w:w="1248" w:type="dxa"/>
          </w:tcPr>
          <w:p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BC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щомісячного звіту про кількість</w:t>
            </w:r>
          </w:p>
          <w:p w:rsidR="00EA0E39" w:rsidRPr="00672640" w:rsidRDefault="00EA0E39" w:rsidP="00910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отриманих та витра</w:t>
            </w:r>
            <w:r w:rsidR="009105B2">
              <w:rPr>
                <w:rFonts w:ascii="Times New Roman" w:hAnsi="Times New Roman" w:cs="Times New Roman"/>
                <w:sz w:val="28"/>
                <w:szCs w:val="28"/>
              </w:rPr>
              <w:t>чених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миючих засобів </w:t>
            </w:r>
          </w:p>
        </w:tc>
      </w:tr>
      <w:tr w:rsidR="00EA0E39" w:rsidRPr="00672640" w:rsidTr="005854A7">
        <w:trPr>
          <w:gridAfter w:val="1"/>
          <w:wAfter w:w="54" w:type="dxa"/>
          <w:trHeight w:val="1673"/>
          <w:jc w:val="center"/>
        </w:trPr>
        <w:tc>
          <w:tcPr>
            <w:tcW w:w="2597" w:type="dxa"/>
            <w:vMerge w:val="restart"/>
          </w:tcPr>
          <w:p w:rsidR="00EA0E39" w:rsidRPr="000D785C" w:rsidRDefault="00EA0E39" w:rsidP="00D86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Можливе завищення (заниження) обсягів робіт при участі </w:t>
            </w:r>
            <w:r w:rsidR="0018785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складанні актів дефектів на капітальний та поточний середній ремонти автомобільних доріг загального користування місцевого значення</w:t>
            </w: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:rsidR="00EA0E39" w:rsidRPr="00672640" w:rsidRDefault="00EA0E39" w:rsidP="0006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Розробити внутрішній механізм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гулювання відповідної процедури</w:t>
            </w:r>
          </w:p>
        </w:tc>
        <w:tc>
          <w:tcPr>
            <w:tcW w:w="2126" w:type="dxa"/>
            <w:gridSpan w:val="2"/>
          </w:tcPr>
          <w:p w:rsidR="00EA0E39" w:rsidRPr="00672640" w:rsidRDefault="00EA0E39" w:rsidP="000D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:rsidR="00EA0E39" w:rsidRPr="00672640" w:rsidRDefault="00EA0E39" w:rsidP="000D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560" w:type="dxa"/>
          </w:tcPr>
          <w:p w:rsidR="00EA0E39" w:rsidRPr="00672640" w:rsidRDefault="00EA0E39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EA0E39" w:rsidRPr="00672640" w:rsidRDefault="00EA0E39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A0E39" w:rsidRPr="00672640" w:rsidRDefault="00EA0E39" w:rsidP="006B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  <w:p w:rsidR="00EA0E39" w:rsidRPr="00672640" w:rsidRDefault="00EA0E39" w:rsidP="006B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:rsidR="00EA0E39" w:rsidRPr="00672640" w:rsidRDefault="00187858" w:rsidP="0076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 внутрішнього механізму</w:t>
            </w:r>
            <w:r w:rsidR="00EA0E39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регулювання відповідної 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t>процедури.</w:t>
            </w:r>
          </w:p>
        </w:tc>
      </w:tr>
      <w:tr w:rsidR="00EA0E39" w:rsidRPr="00672640" w:rsidTr="005854A7">
        <w:trPr>
          <w:gridAfter w:val="1"/>
          <w:wAfter w:w="54" w:type="dxa"/>
          <w:trHeight w:val="1881"/>
          <w:jc w:val="center"/>
        </w:trPr>
        <w:tc>
          <w:tcPr>
            <w:tcW w:w="2597" w:type="dxa"/>
            <w:vMerge/>
          </w:tcPr>
          <w:p w:rsidR="00EA0E39" w:rsidRPr="00672640" w:rsidRDefault="00EA0E39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52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Здійснення перевірок разом з представником проектної організації</w:t>
            </w:r>
            <w:r w:rsidR="00525C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обґрунтован</w:t>
            </w:r>
            <w:r w:rsidR="00525C1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525C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внесених даних та обсягів робіт в актах </w:t>
            </w:r>
          </w:p>
        </w:tc>
        <w:tc>
          <w:tcPr>
            <w:tcW w:w="2126" w:type="dxa"/>
            <w:gridSpan w:val="2"/>
          </w:tcPr>
          <w:p w:rsidR="00EA0E39" w:rsidRPr="00672640" w:rsidRDefault="00EA0E39" w:rsidP="000D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:rsidR="00EA0E39" w:rsidRPr="00672640" w:rsidRDefault="00EA0E39" w:rsidP="000D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560" w:type="dxa"/>
          </w:tcPr>
          <w:p w:rsidR="00EA0E39" w:rsidRPr="00672640" w:rsidRDefault="00525C1A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щоразу при складанні актів дефектів</w:t>
            </w:r>
          </w:p>
          <w:p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  <w:p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:rsidR="00EA0E39" w:rsidRPr="00672640" w:rsidRDefault="00187858" w:rsidP="0076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здійснених перевірок </w:t>
            </w:r>
          </w:p>
          <w:p w:rsidR="00EA0E39" w:rsidRPr="00672640" w:rsidRDefault="00EA0E39" w:rsidP="0076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672640" w:rsidTr="005854A7">
        <w:trPr>
          <w:gridAfter w:val="1"/>
          <w:wAfter w:w="54" w:type="dxa"/>
          <w:trHeight w:val="1208"/>
          <w:jc w:val="center"/>
        </w:trPr>
        <w:tc>
          <w:tcPr>
            <w:tcW w:w="2597" w:type="dxa"/>
            <w:vMerge w:val="restart"/>
          </w:tcPr>
          <w:p w:rsidR="00EA0E39" w:rsidRPr="00672640" w:rsidRDefault="00EA0E39" w:rsidP="000D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 Можливе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погодження актів приймання виконаних робіт </w:t>
            </w:r>
            <w:r w:rsidR="00525C1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завищеними цінами </w:t>
            </w:r>
            <w:r w:rsidR="00187858">
              <w:rPr>
                <w:rFonts w:ascii="Times New Roman" w:hAnsi="Times New Roman" w:cs="Times New Roman"/>
                <w:sz w:val="28"/>
                <w:szCs w:val="28"/>
              </w:rPr>
              <w:t>на будівельні матеріали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роботи, що не передбачені договірною ціною, без підтвердження їх вартості</w:t>
            </w: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35" w:type="dxa"/>
            <w:gridSpan w:val="2"/>
          </w:tcPr>
          <w:p w:rsidR="00EA0E39" w:rsidRPr="00672640" w:rsidRDefault="00EA0E39" w:rsidP="0083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Перевіряти вартість матеріалів у актах приймання виконаних будівельних робіт лише з підтверджуючими документами</w:t>
            </w:r>
          </w:p>
        </w:tc>
        <w:tc>
          <w:tcPr>
            <w:tcW w:w="2126" w:type="dxa"/>
            <w:gridSpan w:val="2"/>
          </w:tcPr>
          <w:p w:rsidR="00EA0E39" w:rsidRPr="00672640" w:rsidRDefault="00EA0E39" w:rsidP="0083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:rsidR="00EA0E39" w:rsidRPr="00672640" w:rsidRDefault="00EA0E39" w:rsidP="0083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560" w:type="dxa"/>
          </w:tcPr>
          <w:p w:rsidR="00EA0E39" w:rsidRDefault="00EA0E39" w:rsidP="00C8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  <w:p w:rsidR="00EA0E39" w:rsidRPr="00672640" w:rsidRDefault="00EA0E39" w:rsidP="00C8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 час приймання актів</w:t>
            </w:r>
          </w:p>
        </w:tc>
        <w:tc>
          <w:tcPr>
            <w:tcW w:w="1248" w:type="dxa"/>
          </w:tcPr>
          <w:p w:rsidR="00EA0E39" w:rsidRPr="00672640" w:rsidRDefault="00EA0E39" w:rsidP="004B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52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 прийнятих актів на підставі підтверджуючих документів порівнян</w:t>
            </w:r>
            <w:r w:rsidR="00525C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не прийнятими актами</w:t>
            </w:r>
          </w:p>
        </w:tc>
      </w:tr>
      <w:tr w:rsidR="00EA0E39" w:rsidRPr="00672640" w:rsidTr="005854A7">
        <w:trPr>
          <w:gridAfter w:val="1"/>
          <w:wAfter w:w="54" w:type="dxa"/>
          <w:trHeight w:val="2253"/>
          <w:jc w:val="center"/>
        </w:trPr>
        <w:tc>
          <w:tcPr>
            <w:tcW w:w="2597" w:type="dxa"/>
            <w:vMerge/>
          </w:tcPr>
          <w:p w:rsidR="00EA0E39" w:rsidRPr="00672640" w:rsidRDefault="00EA0E39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52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  <w:r w:rsidR="0052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покращення даної процедури на законодавчому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</w:p>
        </w:tc>
        <w:tc>
          <w:tcPr>
            <w:tcW w:w="2126" w:type="dxa"/>
            <w:gridSpan w:val="2"/>
          </w:tcPr>
          <w:p w:rsidR="00EA0E39" w:rsidRPr="00672640" w:rsidRDefault="00EA0E39" w:rsidP="0083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:rsidR="00EA0E39" w:rsidRPr="00672640" w:rsidRDefault="00EA0E39" w:rsidP="0083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560" w:type="dxa"/>
          </w:tcPr>
          <w:p w:rsidR="00EA0E39" w:rsidRPr="00672640" w:rsidRDefault="00187858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t>рудень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A0E39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</w:t>
            </w:r>
          </w:p>
          <w:p w:rsidR="00EA0E39" w:rsidRPr="00672640" w:rsidRDefault="00EA0E39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672640" w:rsidTr="005854A7">
        <w:trPr>
          <w:gridAfter w:val="1"/>
          <w:wAfter w:w="54" w:type="dxa"/>
          <w:trHeight w:val="1649"/>
          <w:jc w:val="center"/>
        </w:trPr>
        <w:tc>
          <w:tcPr>
            <w:tcW w:w="2597" w:type="dxa"/>
            <w:vMerge/>
          </w:tcPr>
          <w:p w:rsidR="00EA0E39" w:rsidRPr="00672640" w:rsidRDefault="00EA0E39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52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 Розробити внутрішній акт для  покращення відповідної процедури</w:t>
            </w:r>
          </w:p>
        </w:tc>
        <w:tc>
          <w:tcPr>
            <w:tcW w:w="2126" w:type="dxa"/>
            <w:gridSpan w:val="2"/>
          </w:tcPr>
          <w:p w:rsidR="00EA0E39" w:rsidRPr="00672640" w:rsidRDefault="00EA0E39" w:rsidP="0083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:rsidR="00EA0E39" w:rsidRPr="00672640" w:rsidRDefault="00EA0E39" w:rsidP="0083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560" w:type="dxa"/>
          </w:tcPr>
          <w:p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52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525C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окращення відповідної процедури</w:t>
            </w:r>
          </w:p>
        </w:tc>
      </w:tr>
      <w:tr w:rsidR="00EA0E39" w:rsidRPr="00672640" w:rsidTr="005854A7">
        <w:trPr>
          <w:gridAfter w:val="1"/>
          <w:wAfter w:w="54" w:type="dxa"/>
          <w:jc w:val="center"/>
        </w:trPr>
        <w:tc>
          <w:tcPr>
            <w:tcW w:w="14093" w:type="dxa"/>
            <w:gridSpan w:val="12"/>
          </w:tcPr>
          <w:p w:rsidR="00EA0E39" w:rsidRPr="00672640" w:rsidRDefault="00EA0E39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7. Юридична робота</w:t>
            </w:r>
          </w:p>
        </w:tc>
      </w:tr>
      <w:tr w:rsidR="00EA0E39" w:rsidRPr="00672640" w:rsidTr="005854A7">
        <w:trPr>
          <w:gridAfter w:val="1"/>
          <w:wAfter w:w="54" w:type="dxa"/>
          <w:trHeight w:val="1783"/>
          <w:jc w:val="center"/>
        </w:trPr>
        <w:tc>
          <w:tcPr>
            <w:tcW w:w="2597" w:type="dxa"/>
            <w:vMerge w:val="restart"/>
          </w:tcPr>
          <w:p w:rsidR="00EA0E39" w:rsidRDefault="00EA0E39" w:rsidP="001B7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 Можливий вплив зацікавлених осіб на юрисконсульта Департаменту в суді під час підготовки документів або безпосереднього представництва</w:t>
            </w:r>
          </w:p>
          <w:p w:rsidR="00EA0E39" w:rsidRDefault="00EA0E39" w:rsidP="001B7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E39" w:rsidRDefault="00EA0E39" w:rsidP="001B7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E39" w:rsidRDefault="00EA0E39" w:rsidP="001B7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E39" w:rsidRDefault="00EA0E39" w:rsidP="001B7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E39" w:rsidRDefault="00EA0E39" w:rsidP="001B7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E39" w:rsidRDefault="00EA0E39" w:rsidP="001B7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E39" w:rsidRPr="00672640" w:rsidRDefault="00EA0E39" w:rsidP="001B7E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35" w:type="dxa"/>
            <w:gridSpan w:val="2"/>
          </w:tcPr>
          <w:p w:rsidR="00EA0E39" w:rsidRDefault="00EA0E39" w:rsidP="00F80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Розробити внутрішній акт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з метою покращення відповідної процедури</w:t>
            </w:r>
          </w:p>
          <w:p w:rsidR="00EA0E39" w:rsidRPr="00672640" w:rsidRDefault="00EA0E39" w:rsidP="00F80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A0E39" w:rsidRDefault="00EA0E39" w:rsidP="007A7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сім</w:t>
            </w:r>
            <w:r w:rsidRPr="008106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:rsidR="00EA0E39" w:rsidRPr="00672640" w:rsidRDefault="00EA0E39" w:rsidP="007A7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Кужель</w:t>
            </w:r>
          </w:p>
        </w:tc>
        <w:tc>
          <w:tcPr>
            <w:tcW w:w="1560" w:type="dxa"/>
          </w:tcPr>
          <w:p w:rsidR="00EA0E39" w:rsidRPr="007F0338" w:rsidRDefault="00EA0E39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  <w:r w:rsidRPr="007F0338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1248" w:type="dxa"/>
          </w:tcPr>
          <w:p w:rsidR="00EA0E39" w:rsidRPr="00672640" w:rsidRDefault="00EA0E39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A04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A044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врегулювання даної процедури</w:t>
            </w:r>
          </w:p>
        </w:tc>
      </w:tr>
      <w:tr w:rsidR="00EA0E39" w:rsidRPr="00672640" w:rsidTr="005854A7">
        <w:trPr>
          <w:gridAfter w:val="1"/>
          <w:wAfter w:w="54" w:type="dxa"/>
          <w:trHeight w:val="1781"/>
          <w:jc w:val="center"/>
        </w:trPr>
        <w:tc>
          <w:tcPr>
            <w:tcW w:w="2597" w:type="dxa"/>
            <w:vMerge/>
          </w:tcPr>
          <w:p w:rsidR="00EA0E39" w:rsidRDefault="00EA0E39" w:rsidP="001B7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Default="00EA0E39" w:rsidP="00D65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Запровадити механізм повідомлення про наявність конфлікту інтересів</w:t>
            </w:r>
          </w:p>
          <w:p w:rsidR="00EA0E39" w:rsidRDefault="00EA0E39" w:rsidP="00F80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сім</w:t>
            </w:r>
            <w:r w:rsidRPr="008106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:rsidR="00EA0E39" w:rsidRPr="00672640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Кужель</w:t>
            </w:r>
          </w:p>
        </w:tc>
        <w:tc>
          <w:tcPr>
            <w:tcW w:w="1560" w:type="dxa"/>
          </w:tcPr>
          <w:p w:rsidR="00EA0E39" w:rsidRPr="007F0338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  <w:r w:rsidRPr="007F0338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1248" w:type="dxa"/>
          </w:tcPr>
          <w:p w:rsidR="00EA0E39" w:rsidRPr="00672640" w:rsidRDefault="00EA0E39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Default="00EA0E39" w:rsidP="00EE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 повідомлення</w:t>
            </w:r>
          </w:p>
        </w:tc>
      </w:tr>
      <w:tr w:rsidR="00EA0E39" w:rsidRPr="00672640" w:rsidTr="005854A7">
        <w:trPr>
          <w:gridAfter w:val="1"/>
          <w:wAfter w:w="54" w:type="dxa"/>
          <w:trHeight w:val="1781"/>
          <w:jc w:val="center"/>
        </w:trPr>
        <w:tc>
          <w:tcPr>
            <w:tcW w:w="2597" w:type="dxa"/>
            <w:vMerge/>
          </w:tcPr>
          <w:p w:rsidR="00EA0E39" w:rsidRDefault="00EA0E39" w:rsidP="001B7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Default="00EA0E39" w:rsidP="00F80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Переглянути видані доручення на представництво</w:t>
            </w:r>
          </w:p>
        </w:tc>
        <w:tc>
          <w:tcPr>
            <w:tcW w:w="2126" w:type="dxa"/>
            <w:gridSpan w:val="2"/>
          </w:tcPr>
          <w:p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сім</w:t>
            </w:r>
            <w:r w:rsidRPr="008106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:rsidR="00EA0E39" w:rsidRPr="00672640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Кужель</w:t>
            </w:r>
          </w:p>
        </w:tc>
        <w:tc>
          <w:tcPr>
            <w:tcW w:w="1560" w:type="dxa"/>
          </w:tcPr>
          <w:p w:rsidR="00EA0E39" w:rsidRPr="007F0338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  <w:r w:rsidRPr="007F0338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1248" w:type="dxa"/>
          </w:tcPr>
          <w:p w:rsidR="00EA0E39" w:rsidRPr="00672640" w:rsidRDefault="00EA0E39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Default="00EA0E39" w:rsidP="00D65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переглянутих доручень</w:t>
            </w:r>
          </w:p>
        </w:tc>
      </w:tr>
      <w:tr w:rsidR="00EA0E39" w:rsidRPr="00672640" w:rsidTr="005854A7">
        <w:trPr>
          <w:gridAfter w:val="1"/>
          <w:wAfter w:w="54" w:type="dxa"/>
          <w:jc w:val="center"/>
        </w:trPr>
        <w:tc>
          <w:tcPr>
            <w:tcW w:w="14093" w:type="dxa"/>
            <w:gridSpan w:val="12"/>
          </w:tcPr>
          <w:p w:rsidR="00EA0E39" w:rsidRPr="007A7A3A" w:rsidRDefault="00EA0E39" w:rsidP="007A7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Робота з вхідною кореспонденцією</w:t>
            </w:r>
          </w:p>
        </w:tc>
      </w:tr>
      <w:tr w:rsidR="00EA0E39" w:rsidRPr="00672640" w:rsidTr="005854A7">
        <w:trPr>
          <w:gridAfter w:val="1"/>
          <w:wAfter w:w="54" w:type="dxa"/>
          <w:jc w:val="center"/>
        </w:trPr>
        <w:tc>
          <w:tcPr>
            <w:tcW w:w="2597" w:type="dxa"/>
            <w:vMerge w:val="restart"/>
          </w:tcPr>
          <w:p w:rsidR="00EA0E39" w:rsidRPr="00CC14A6" w:rsidRDefault="00EA0E39" w:rsidP="00D85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Можливий вплив третіх осіб на працівника Департаменту під час підготовки відповіді на звернення громадян</w:t>
            </w: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:rsidR="00EA0E39" w:rsidRPr="00672640" w:rsidRDefault="00EA0E39" w:rsidP="00F80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Впровадити механізм повідомлення про наявність конфлікту інтересів у посадових осіб, що причетні до розгляду звернень громадян</w:t>
            </w:r>
          </w:p>
        </w:tc>
        <w:tc>
          <w:tcPr>
            <w:tcW w:w="2126" w:type="dxa"/>
            <w:gridSpan w:val="2"/>
          </w:tcPr>
          <w:p w:rsidR="00EA0E39" w:rsidRDefault="00EA0E39" w:rsidP="00A50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культури і туризму, національностей та релігій облдержадміністрації</w:t>
            </w:r>
          </w:p>
          <w:p w:rsidR="00EA0E39" w:rsidRPr="00672640" w:rsidRDefault="00EA0E39" w:rsidP="00A50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Замай</w:t>
            </w:r>
          </w:p>
        </w:tc>
        <w:tc>
          <w:tcPr>
            <w:tcW w:w="1560" w:type="dxa"/>
          </w:tcPr>
          <w:p w:rsidR="00EA0E39" w:rsidRPr="007F0338" w:rsidRDefault="00EA0E39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2022 року</w:t>
            </w:r>
          </w:p>
        </w:tc>
        <w:tc>
          <w:tcPr>
            <w:tcW w:w="1248" w:type="dxa"/>
          </w:tcPr>
          <w:p w:rsidR="00EA0E39" w:rsidRPr="00672640" w:rsidRDefault="00EA0E39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Default="00EA0E39" w:rsidP="00CC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 повідомлення</w:t>
            </w:r>
          </w:p>
          <w:p w:rsidR="00EA0E39" w:rsidRDefault="00EA0E39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672640" w:rsidTr="005854A7">
        <w:trPr>
          <w:gridAfter w:val="1"/>
          <w:wAfter w:w="54" w:type="dxa"/>
          <w:jc w:val="center"/>
        </w:trPr>
        <w:tc>
          <w:tcPr>
            <w:tcW w:w="2597" w:type="dxa"/>
            <w:vMerge/>
          </w:tcPr>
          <w:p w:rsidR="00EA0E39" w:rsidRPr="00672640" w:rsidRDefault="00EA0E39" w:rsidP="00D85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296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Внести зміни в посадові інструкції</w:t>
            </w:r>
            <w:r w:rsidR="00296A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передбачи</w:t>
            </w:r>
            <w:r w:rsidR="00296AC5">
              <w:rPr>
                <w:rFonts w:ascii="Times New Roman" w:hAnsi="Times New Roman" w:cs="Times New Roman"/>
                <w:sz w:val="28"/>
                <w:szCs w:val="28"/>
              </w:rPr>
              <w:t>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відповідальність за неналежний розгляд звернень громадян</w:t>
            </w:r>
          </w:p>
        </w:tc>
        <w:tc>
          <w:tcPr>
            <w:tcW w:w="2126" w:type="dxa"/>
            <w:gridSpan w:val="2"/>
          </w:tcPr>
          <w:p w:rsidR="00EA0E39" w:rsidRDefault="00EA0E39" w:rsidP="00CC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культури і туризму, національностей та релігій облдержадміністрації</w:t>
            </w:r>
          </w:p>
          <w:p w:rsidR="00EA0E39" w:rsidRPr="00672640" w:rsidRDefault="00EA0E39" w:rsidP="00CC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Замай</w:t>
            </w:r>
          </w:p>
        </w:tc>
        <w:tc>
          <w:tcPr>
            <w:tcW w:w="1560" w:type="dxa"/>
          </w:tcPr>
          <w:p w:rsidR="00EA0E39" w:rsidRPr="007F0338" w:rsidRDefault="00EA0E39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2022 року</w:t>
            </w:r>
          </w:p>
        </w:tc>
        <w:tc>
          <w:tcPr>
            <w:tcW w:w="1248" w:type="dxa"/>
          </w:tcPr>
          <w:p w:rsidR="00EA0E39" w:rsidRPr="00672640" w:rsidRDefault="00EA0E39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Default="00EA0E39" w:rsidP="00296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296A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уповноваженої особи відповідально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</w:p>
        </w:tc>
      </w:tr>
      <w:tr w:rsidR="00EA0E39" w:rsidRPr="00672640" w:rsidTr="005854A7">
        <w:trPr>
          <w:gridAfter w:val="1"/>
          <w:wAfter w:w="54" w:type="dxa"/>
          <w:jc w:val="center"/>
        </w:trPr>
        <w:tc>
          <w:tcPr>
            <w:tcW w:w="2597" w:type="dxa"/>
            <w:vMerge w:val="restart"/>
          </w:tcPr>
          <w:p w:rsidR="00EA0E39" w:rsidRPr="00672640" w:rsidRDefault="00EA0E39" w:rsidP="00D85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8.2. Можливий вплив зацікавлених осіб на працівників Департаменту при прийнятті документів на реєстрацію релігійних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організацій </w:t>
            </w: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35" w:type="dxa"/>
            <w:gridSpan w:val="2"/>
          </w:tcPr>
          <w:p w:rsidR="00EA0E39" w:rsidRPr="00672640" w:rsidRDefault="00EA0E39" w:rsidP="00296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Внести пропозиції відповідному органу центральної виконавчої</w:t>
            </w:r>
            <w:r w:rsidR="00296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покращення даної процедури на законодавчому рівні</w:t>
            </w:r>
          </w:p>
        </w:tc>
        <w:tc>
          <w:tcPr>
            <w:tcW w:w="2126" w:type="dxa"/>
            <w:gridSpan w:val="2"/>
          </w:tcPr>
          <w:p w:rsidR="00EA0E39" w:rsidRDefault="00EA0E39" w:rsidP="00A07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культури і туризму, національностей та релігій облдержадміністрації</w:t>
            </w:r>
          </w:p>
          <w:p w:rsidR="00EA0E39" w:rsidRPr="00672640" w:rsidRDefault="00EA0E39" w:rsidP="00A07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Замай</w:t>
            </w:r>
          </w:p>
        </w:tc>
        <w:tc>
          <w:tcPr>
            <w:tcW w:w="1560" w:type="dxa"/>
          </w:tcPr>
          <w:p w:rsidR="00EA0E39" w:rsidRPr="007F0338" w:rsidRDefault="00EA0E39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248" w:type="dxa"/>
          </w:tcPr>
          <w:p w:rsidR="00EA0E39" w:rsidRPr="00672640" w:rsidRDefault="00EA0E39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672640" w:rsidRDefault="00EA0E39" w:rsidP="00A07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</w:t>
            </w:r>
          </w:p>
          <w:p w:rsidR="00EA0E39" w:rsidRDefault="00EA0E39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672640" w:rsidTr="005854A7">
        <w:trPr>
          <w:gridAfter w:val="1"/>
          <w:wAfter w:w="54" w:type="dxa"/>
          <w:jc w:val="center"/>
        </w:trPr>
        <w:tc>
          <w:tcPr>
            <w:tcW w:w="2597" w:type="dxa"/>
            <w:vMerge/>
          </w:tcPr>
          <w:p w:rsidR="00EA0E39" w:rsidRPr="00672640" w:rsidRDefault="00EA0E39" w:rsidP="00D85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A07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Впровадити механізм внутрішнього звітування та аналізу про кількість зареєстрованих релігійних організацій</w:t>
            </w:r>
          </w:p>
        </w:tc>
        <w:tc>
          <w:tcPr>
            <w:tcW w:w="2126" w:type="dxa"/>
            <w:gridSpan w:val="2"/>
          </w:tcPr>
          <w:p w:rsidR="00EA0E39" w:rsidRDefault="00EA0E39" w:rsidP="00A07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культури і туризму, національностей та релігій облдержадміністрації</w:t>
            </w:r>
          </w:p>
          <w:p w:rsidR="00EA0E39" w:rsidRPr="00672640" w:rsidRDefault="00EA0E39" w:rsidP="00A07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Замай</w:t>
            </w:r>
          </w:p>
        </w:tc>
        <w:tc>
          <w:tcPr>
            <w:tcW w:w="1560" w:type="dxa"/>
          </w:tcPr>
          <w:p w:rsidR="00EA0E39" w:rsidRPr="007F0338" w:rsidRDefault="00EA0E39" w:rsidP="00296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</w:t>
            </w:r>
            <w:r w:rsidR="00296A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8" w:type="dxa"/>
          </w:tcPr>
          <w:p w:rsidR="00EA0E39" w:rsidRPr="00672640" w:rsidRDefault="00EA0E39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Pr="003E126D" w:rsidRDefault="00EA0E39" w:rsidP="00A07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механізму внутрішнього звітування та аналізу</w:t>
            </w:r>
          </w:p>
          <w:p w:rsidR="00EA0E39" w:rsidRPr="003E126D" w:rsidRDefault="00EA0E39" w:rsidP="00A07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E39" w:rsidRDefault="00EA0E39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672640" w:rsidTr="005854A7">
        <w:trPr>
          <w:gridAfter w:val="1"/>
          <w:wAfter w:w="54" w:type="dxa"/>
          <w:jc w:val="center"/>
        </w:trPr>
        <w:tc>
          <w:tcPr>
            <w:tcW w:w="2597" w:type="dxa"/>
            <w:vMerge w:val="restart"/>
          </w:tcPr>
          <w:p w:rsidR="00EA0E39" w:rsidRPr="00672640" w:rsidRDefault="00EA0E39" w:rsidP="00296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 Можлив</w:t>
            </w:r>
            <w:r w:rsidR="00296AC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вплив третіх осіб на працівника Департаменту під час розгляду запитів на публічну інформацію</w:t>
            </w:r>
          </w:p>
        </w:tc>
        <w:tc>
          <w:tcPr>
            <w:tcW w:w="1303" w:type="dxa"/>
            <w:gridSpan w:val="2"/>
            <w:vMerge w:val="restart"/>
          </w:tcPr>
          <w:p w:rsidR="00EA0E39" w:rsidRPr="00672640" w:rsidRDefault="00EA0E39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:rsidR="00EA0E39" w:rsidRPr="00672640" w:rsidRDefault="00EA0E39" w:rsidP="00F80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Впровадити механізм повідомлення про наявність конфлікту інтересів у посадових осіб, що причетні до розгляду запитів на публічну інформацію</w:t>
            </w:r>
          </w:p>
        </w:tc>
        <w:tc>
          <w:tcPr>
            <w:tcW w:w="2126" w:type="dxa"/>
            <w:gridSpan w:val="2"/>
          </w:tcPr>
          <w:p w:rsidR="00EA0E39" w:rsidRDefault="00EA0E39" w:rsidP="00A50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інформаційної діяльності та комунікацій з громадськістю</w:t>
            </w:r>
          </w:p>
          <w:p w:rsidR="00EA0E39" w:rsidRPr="00672640" w:rsidRDefault="00EA0E39" w:rsidP="00A50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Стельмах</w:t>
            </w:r>
          </w:p>
        </w:tc>
        <w:tc>
          <w:tcPr>
            <w:tcW w:w="1560" w:type="dxa"/>
          </w:tcPr>
          <w:p w:rsidR="00EA0E39" w:rsidRPr="007F0338" w:rsidRDefault="00EA0E39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248" w:type="dxa"/>
          </w:tcPr>
          <w:p w:rsidR="00EA0E39" w:rsidRPr="00672640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Default="00EA0E39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 повідомлення</w:t>
            </w:r>
          </w:p>
        </w:tc>
      </w:tr>
      <w:tr w:rsidR="00EA0E39" w:rsidRPr="00672640" w:rsidTr="005854A7">
        <w:trPr>
          <w:gridAfter w:val="1"/>
          <w:wAfter w:w="54" w:type="dxa"/>
          <w:jc w:val="center"/>
        </w:trPr>
        <w:tc>
          <w:tcPr>
            <w:tcW w:w="2597" w:type="dxa"/>
            <w:vMerge/>
          </w:tcPr>
          <w:p w:rsidR="00EA0E39" w:rsidRPr="00672640" w:rsidRDefault="00EA0E39" w:rsidP="00D85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296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Внести зміни в посадові інструкції</w:t>
            </w:r>
            <w:r w:rsidR="00296A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передбачи</w:t>
            </w:r>
            <w:r w:rsidR="00296AC5">
              <w:rPr>
                <w:rFonts w:ascii="Times New Roman" w:hAnsi="Times New Roman" w:cs="Times New Roman"/>
                <w:sz w:val="28"/>
                <w:szCs w:val="28"/>
              </w:rPr>
              <w:t>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відповідальність за неналежний розгляд запитів на публічну інформацію</w:t>
            </w:r>
          </w:p>
        </w:tc>
        <w:tc>
          <w:tcPr>
            <w:tcW w:w="2126" w:type="dxa"/>
            <w:gridSpan w:val="2"/>
          </w:tcPr>
          <w:p w:rsidR="00EA0E39" w:rsidRDefault="00EA0E39" w:rsidP="006A4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інформаційної діяльності та комунікацій з громадськістю</w:t>
            </w:r>
          </w:p>
          <w:p w:rsidR="00EA0E39" w:rsidRPr="00672640" w:rsidRDefault="00EA0E39" w:rsidP="006A4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Стельмах</w:t>
            </w:r>
          </w:p>
        </w:tc>
        <w:tc>
          <w:tcPr>
            <w:tcW w:w="1560" w:type="dxa"/>
          </w:tcPr>
          <w:p w:rsidR="00EA0E39" w:rsidRPr="007F0338" w:rsidRDefault="00EA0E39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2022 року</w:t>
            </w:r>
          </w:p>
        </w:tc>
        <w:tc>
          <w:tcPr>
            <w:tcW w:w="1248" w:type="dxa"/>
          </w:tcPr>
          <w:p w:rsidR="00EA0E39" w:rsidRPr="00672640" w:rsidRDefault="00EA0E39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Default="00EA0E39" w:rsidP="00296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296A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уповноваженої особи відповідально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</w:p>
        </w:tc>
      </w:tr>
      <w:tr w:rsidR="00EA0E39" w:rsidRPr="00672640" w:rsidTr="005854A7">
        <w:trPr>
          <w:gridAfter w:val="1"/>
          <w:wAfter w:w="54" w:type="dxa"/>
          <w:jc w:val="center"/>
        </w:trPr>
        <w:tc>
          <w:tcPr>
            <w:tcW w:w="2597" w:type="dxa"/>
            <w:vMerge/>
          </w:tcPr>
          <w:p w:rsidR="00EA0E39" w:rsidRPr="00672640" w:rsidRDefault="00EA0E39" w:rsidP="00D85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EA0E39" w:rsidRPr="00672640" w:rsidRDefault="00EA0E39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672640" w:rsidRDefault="00EA0E39" w:rsidP="00F80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 можливості визначити окрему посадову особу</w:t>
            </w:r>
            <w:r w:rsidR="00296AC5">
              <w:rPr>
                <w:rFonts w:ascii="Times New Roman" w:hAnsi="Times New Roman" w:cs="Times New Roman"/>
                <w:sz w:val="28"/>
                <w:szCs w:val="28"/>
              </w:rPr>
              <w:t>, відповідальну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організацію розгляду запитів на публічну інформацію</w:t>
            </w:r>
          </w:p>
        </w:tc>
        <w:tc>
          <w:tcPr>
            <w:tcW w:w="2126" w:type="dxa"/>
            <w:gridSpan w:val="2"/>
          </w:tcPr>
          <w:p w:rsidR="00EA0E39" w:rsidRDefault="00EA0E39" w:rsidP="006A4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інформаційної діяльності та комунікацій з громадськістю</w:t>
            </w:r>
          </w:p>
          <w:p w:rsidR="00EA0E39" w:rsidRPr="00672640" w:rsidRDefault="00EA0E39" w:rsidP="006A4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Стельмах</w:t>
            </w:r>
          </w:p>
        </w:tc>
        <w:tc>
          <w:tcPr>
            <w:tcW w:w="1560" w:type="dxa"/>
          </w:tcPr>
          <w:p w:rsidR="00EA0E39" w:rsidRPr="007F0338" w:rsidRDefault="00EA0E39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248" w:type="dxa"/>
          </w:tcPr>
          <w:p w:rsidR="00EA0E39" w:rsidRPr="00672640" w:rsidRDefault="00EA0E39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:rsidR="00EA0E39" w:rsidRDefault="00EA0E39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окремо визначеної посадової особи</w:t>
            </w:r>
            <w:r w:rsidR="00296A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відповідальної за розгляд запитів</w:t>
            </w:r>
          </w:p>
        </w:tc>
      </w:tr>
      <w:tr w:rsidR="00EA0E39" w:rsidRPr="00672640" w:rsidTr="005854A7">
        <w:trPr>
          <w:gridAfter w:val="1"/>
          <w:wAfter w:w="54" w:type="dxa"/>
          <w:jc w:val="center"/>
        </w:trPr>
        <w:tc>
          <w:tcPr>
            <w:tcW w:w="14093" w:type="dxa"/>
            <w:gridSpan w:val="12"/>
          </w:tcPr>
          <w:p w:rsidR="00EA0E39" w:rsidRPr="00C40A01" w:rsidRDefault="00EA0E39" w:rsidP="00C4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Внутрішній аудит</w:t>
            </w:r>
          </w:p>
        </w:tc>
      </w:tr>
      <w:tr w:rsidR="00C76D7F" w:rsidRPr="00672640" w:rsidTr="00FE7013">
        <w:trPr>
          <w:gridAfter w:val="1"/>
          <w:wAfter w:w="54" w:type="dxa"/>
          <w:trHeight w:val="4508"/>
          <w:jc w:val="center"/>
        </w:trPr>
        <w:tc>
          <w:tcPr>
            <w:tcW w:w="2624" w:type="dxa"/>
            <w:gridSpan w:val="2"/>
          </w:tcPr>
          <w:p w:rsidR="00C76D7F" w:rsidRPr="00C40A01" w:rsidRDefault="00C76D7F" w:rsidP="00D03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 Можливість отримання працівником Відділу внутрішнього аудиту неправомірної вигоди під час визначення об’єктів для дослідження та проведення внутрішніх аудитів</w:t>
            </w:r>
          </w:p>
        </w:tc>
        <w:tc>
          <w:tcPr>
            <w:tcW w:w="1276" w:type="dxa"/>
          </w:tcPr>
          <w:p w:rsidR="00C76D7F" w:rsidRDefault="00C76D7F" w:rsidP="00C4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:rsidR="00C76D7F" w:rsidRDefault="00C76D7F" w:rsidP="00C4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7F" w:rsidRDefault="00C76D7F" w:rsidP="00C4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76D7F" w:rsidRPr="00CE720E" w:rsidRDefault="00187858" w:rsidP="00CE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76D7F">
              <w:rPr>
                <w:rFonts w:ascii="Times New Roman" w:hAnsi="Times New Roman" w:cs="Times New Roman"/>
                <w:sz w:val="28"/>
                <w:szCs w:val="28"/>
              </w:rPr>
              <w:t>Розробка та затвердження Порядку здійснення внутрішнього аудиту в обласній державній адміністрації, яким буде визначено процедуру планування, звітування та проведення внутрішнього аудиту в облдержадміністрації</w:t>
            </w:r>
          </w:p>
        </w:tc>
        <w:tc>
          <w:tcPr>
            <w:tcW w:w="2126" w:type="dxa"/>
            <w:gridSpan w:val="2"/>
          </w:tcPr>
          <w:p w:rsidR="00C76D7F" w:rsidRDefault="00C76D7F" w:rsidP="00E37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внутрішнього аудиту облдержадміністрації</w:t>
            </w:r>
          </w:p>
          <w:p w:rsidR="00C76D7F" w:rsidRPr="00E37A93" w:rsidRDefault="00C76D7F" w:rsidP="00E37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Коросташовець</w:t>
            </w:r>
            <w:proofErr w:type="spellEnd"/>
          </w:p>
        </w:tc>
        <w:tc>
          <w:tcPr>
            <w:tcW w:w="1560" w:type="dxa"/>
          </w:tcPr>
          <w:p w:rsidR="00C76D7F" w:rsidRDefault="00C76D7F" w:rsidP="00E37A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275" w:type="dxa"/>
            <w:gridSpan w:val="2"/>
          </w:tcPr>
          <w:p w:rsidR="00C76D7F" w:rsidRDefault="00C76D7F" w:rsidP="00E37A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397" w:type="dxa"/>
            <w:gridSpan w:val="2"/>
          </w:tcPr>
          <w:p w:rsidR="00C76D7F" w:rsidRPr="00E37A93" w:rsidRDefault="00C76D7F" w:rsidP="00E3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r w:rsidR="00187858">
              <w:rPr>
                <w:rFonts w:ascii="Times New Roman" w:hAnsi="Times New Roman" w:cs="Times New Roman"/>
                <w:sz w:val="28"/>
                <w:szCs w:val="28"/>
              </w:rPr>
              <w:t xml:space="preserve"> розробленого та затвердженого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орядку</w:t>
            </w:r>
          </w:p>
        </w:tc>
      </w:tr>
      <w:tr w:rsidR="00EA0E39" w:rsidRPr="00672640" w:rsidTr="005854A7">
        <w:trPr>
          <w:gridAfter w:val="1"/>
          <w:wAfter w:w="54" w:type="dxa"/>
          <w:jc w:val="center"/>
        </w:trPr>
        <w:tc>
          <w:tcPr>
            <w:tcW w:w="2624" w:type="dxa"/>
            <w:gridSpan w:val="2"/>
          </w:tcPr>
          <w:p w:rsidR="00EA0E39" w:rsidRPr="00E37A93" w:rsidRDefault="00EA0E39" w:rsidP="00E37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A93">
              <w:rPr>
                <w:rFonts w:ascii="Times New Roman" w:hAnsi="Times New Roman" w:cs="Times New Roman"/>
                <w:sz w:val="28"/>
                <w:szCs w:val="28"/>
              </w:rPr>
              <w:t xml:space="preserve">9.2.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Можливість втручання третіх осіб у процес підготовки аудиторського звіту та надання висновків і рекомендацій за результатами внутрішнього аудиту</w:t>
            </w:r>
          </w:p>
        </w:tc>
        <w:tc>
          <w:tcPr>
            <w:tcW w:w="1276" w:type="dxa"/>
          </w:tcPr>
          <w:p w:rsidR="00EA0E39" w:rsidRDefault="00EA0E39" w:rsidP="00E3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:rsidR="00EA0E39" w:rsidRDefault="00EA0E39" w:rsidP="00C4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E37A93" w:rsidRDefault="00EA0E39" w:rsidP="00E37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Впровадити механізм повідомлення про наявність конфлікту інтересів у посадових осіб, що причетні до підготовки аудиторського звіту та надання висновків і рекомендацій за результатами внутрішнього аудиту</w:t>
            </w:r>
          </w:p>
        </w:tc>
        <w:tc>
          <w:tcPr>
            <w:tcW w:w="2126" w:type="dxa"/>
            <w:gridSpan w:val="2"/>
          </w:tcPr>
          <w:p w:rsidR="00EA0E39" w:rsidRDefault="00EA0E39" w:rsidP="00E37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внутрішнього аудиту облдержадміністрації</w:t>
            </w:r>
          </w:p>
          <w:p w:rsidR="00EA0E39" w:rsidRDefault="00EA0E39" w:rsidP="00E37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Коросташовець</w:t>
            </w:r>
            <w:proofErr w:type="spellEnd"/>
          </w:p>
        </w:tc>
        <w:tc>
          <w:tcPr>
            <w:tcW w:w="1560" w:type="dxa"/>
          </w:tcPr>
          <w:p w:rsidR="00EA0E39" w:rsidRDefault="00EA0E39" w:rsidP="00E37A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275" w:type="dxa"/>
            <w:gridSpan w:val="2"/>
          </w:tcPr>
          <w:p w:rsidR="00EA0E39" w:rsidRDefault="00EA0E39" w:rsidP="00E37A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397" w:type="dxa"/>
            <w:gridSpan w:val="2"/>
          </w:tcPr>
          <w:p w:rsidR="00EA0E39" w:rsidRPr="00E37A93" w:rsidRDefault="00EA0E39" w:rsidP="00E37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 повідомлення</w:t>
            </w:r>
          </w:p>
        </w:tc>
      </w:tr>
      <w:tr w:rsidR="00EA0E39" w:rsidRPr="00672640" w:rsidTr="005854A7">
        <w:trPr>
          <w:gridAfter w:val="1"/>
          <w:wAfter w:w="54" w:type="dxa"/>
          <w:jc w:val="center"/>
        </w:trPr>
        <w:tc>
          <w:tcPr>
            <w:tcW w:w="2624" w:type="dxa"/>
            <w:gridSpan w:val="2"/>
          </w:tcPr>
          <w:p w:rsidR="00EA0E39" w:rsidRDefault="00EA0E39" w:rsidP="00C4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A0E39" w:rsidRDefault="00EA0E39" w:rsidP="00C4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0E39" w:rsidRPr="00E37A93" w:rsidRDefault="00EA0E39" w:rsidP="00D03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Здійснювати аналіз поданих звітів, висновків та рекомендацій </w:t>
            </w:r>
            <w:r w:rsidR="00D0389C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неналежного виконання посадових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обов’язків працівником</w:t>
            </w:r>
            <w:r w:rsidR="00D038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 готував звіт, висновок, рекомендацію </w:t>
            </w:r>
          </w:p>
        </w:tc>
        <w:tc>
          <w:tcPr>
            <w:tcW w:w="2126" w:type="dxa"/>
            <w:gridSpan w:val="2"/>
          </w:tcPr>
          <w:p w:rsidR="00EA0E39" w:rsidRDefault="00EA0E39" w:rsidP="00E37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 внутрішнього аудиту облдержадміністрації</w:t>
            </w:r>
          </w:p>
          <w:p w:rsidR="00A777D0" w:rsidRDefault="00A777D0" w:rsidP="00E37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E39" w:rsidRDefault="00EA0E39" w:rsidP="00A77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Коросташовець</w:t>
            </w:r>
            <w:proofErr w:type="spellEnd"/>
          </w:p>
        </w:tc>
        <w:tc>
          <w:tcPr>
            <w:tcW w:w="1560" w:type="dxa"/>
          </w:tcPr>
          <w:p w:rsidR="00EA0E39" w:rsidRPr="00CE5096" w:rsidRDefault="00EA0E39" w:rsidP="00C4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</w:t>
            </w:r>
            <w:r w:rsidRPr="00CE5096">
              <w:rPr>
                <w:rFonts w:ascii="Times New Roman" w:hAnsi="Times New Roman" w:cs="Times New Roman"/>
                <w:sz w:val="28"/>
                <w:szCs w:val="28"/>
              </w:rPr>
              <w:t>опівроку</w:t>
            </w:r>
            <w:proofErr w:type="spellEnd"/>
          </w:p>
        </w:tc>
        <w:tc>
          <w:tcPr>
            <w:tcW w:w="1275" w:type="dxa"/>
            <w:gridSpan w:val="2"/>
          </w:tcPr>
          <w:p w:rsidR="00EA0E39" w:rsidRDefault="00EA0E39" w:rsidP="00CE5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397" w:type="dxa"/>
            <w:gridSpan w:val="2"/>
          </w:tcPr>
          <w:p w:rsidR="00EA0E39" w:rsidRPr="00CE5096" w:rsidRDefault="00EA0E39" w:rsidP="00CE5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проведеного аналізу діяльності.</w:t>
            </w:r>
          </w:p>
        </w:tc>
      </w:tr>
    </w:tbl>
    <w:p w:rsidR="00FA1170" w:rsidRPr="00354BA6" w:rsidRDefault="00FA1170" w:rsidP="000E3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A1170" w:rsidRPr="00354BA6" w:rsidSect="003E0E44">
      <w:pgSz w:w="16838" w:h="11906" w:orient="landscape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0F" w:rsidRDefault="0010040F" w:rsidP="002A5464">
      <w:pPr>
        <w:spacing w:after="0" w:line="240" w:lineRule="auto"/>
      </w:pPr>
      <w:r>
        <w:separator/>
      </w:r>
    </w:p>
  </w:endnote>
  <w:endnote w:type="continuationSeparator" w:id="0">
    <w:p w:rsidR="0010040F" w:rsidRDefault="0010040F" w:rsidP="002A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0F" w:rsidRDefault="0010040F" w:rsidP="002A5464">
      <w:pPr>
        <w:spacing w:after="0" w:line="240" w:lineRule="auto"/>
      </w:pPr>
      <w:r>
        <w:separator/>
      </w:r>
    </w:p>
  </w:footnote>
  <w:footnote w:type="continuationSeparator" w:id="0">
    <w:p w:rsidR="0010040F" w:rsidRDefault="0010040F" w:rsidP="002A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3E5"/>
    <w:multiLevelType w:val="hybridMultilevel"/>
    <w:tmpl w:val="FA90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28D0"/>
    <w:multiLevelType w:val="hybridMultilevel"/>
    <w:tmpl w:val="CBBA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1D86"/>
    <w:multiLevelType w:val="hybridMultilevel"/>
    <w:tmpl w:val="C30C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B1EE4"/>
    <w:multiLevelType w:val="hybridMultilevel"/>
    <w:tmpl w:val="0832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17EB"/>
    <w:multiLevelType w:val="hybridMultilevel"/>
    <w:tmpl w:val="B1F0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5895"/>
    <w:multiLevelType w:val="hybridMultilevel"/>
    <w:tmpl w:val="E610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54E41"/>
    <w:multiLevelType w:val="hybridMultilevel"/>
    <w:tmpl w:val="C95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0D77"/>
    <w:multiLevelType w:val="hybridMultilevel"/>
    <w:tmpl w:val="06126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CAD"/>
    <w:multiLevelType w:val="hybridMultilevel"/>
    <w:tmpl w:val="77F6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85C30"/>
    <w:multiLevelType w:val="hybridMultilevel"/>
    <w:tmpl w:val="77DC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02FFB"/>
    <w:multiLevelType w:val="multilevel"/>
    <w:tmpl w:val="AB4AD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EB102D9"/>
    <w:multiLevelType w:val="hybridMultilevel"/>
    <w:tmpl w:val="276C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557EC"/>
    <w:multiLevelType w:val="hybridMultilevel"/>
    <w:tmpl w:val="943A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35A33"/>
    <w:multiLevelType w:val="multilevel"/>
    <w:tmpl w:val="25F6D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4">
    <w:nsid w:val="496453B9"/>
    <w:multiLevelType w:val="hybridMultilevel"/>
    <w:tmpl w:val="8E249870"/>
    <w:lvl w:ilvl="0" w:tplc="01A46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938A7"/>
    <w:multiLevelType w:val="hybridMultilevel"/>
    <w:tmpl w:val="8354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0411D"/>
    <w:multiLevelType w:val="hybridMultilevel"/>
    <w:tmpl w:val="0E2E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5A82"/>
    <w:multiLevelType w:val="hybridMultilevel"/>
    <w:tmpl w:val="2948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252C8"/>
    <w:multiLevelType w:val="hybridMultilevel"/>
    <w:tmpl w:val="6BDC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E6413"/>
    <w:multiLevelType w:val="hybridMultilevel"/>
    <w:tmpl w:val="92FA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D192C"/>
    <w:multiLevelType w:val="hybridMultilevel"/>
    <w:tmpl w:val="9B28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F4ECD"/>
    <w:multiLevelType w:val="hybridMultilevel"/>
    <w:tmpl w:val="44AC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62931"/>
    <w:multiLevelType w:val="hybridMultilevel"/>
    <w:tmpl w:val="663CA6A6"/>
    <w:lvl w:ilvl="0" w:tplc="869C930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B3B59"/>
    <w:multiLevelType w:val="hybridMultilevel"/>
    <w:tmpl w:val="3ED0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32819"/>
    <w:multiLevelType w:val="hybridMultilevel"/>
    <w:tmpl w:val="FA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F2BAC"/>
    <w:multiLevelType w:val="hybridMultilevel"/>
    <w:tmpl w:val="26E2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9C8"/>
    <w:multiLevelType w:val="hybridMultilevel"/>
    <w:tmpl w:val="BC66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4"/>
  </w:num>
  <w:num w:numId="5">
    <w:abstractNumId w:val="0"/>
  </w:num>
  <w:num w:numId="6">
    <w:abstractNumId w:val="20"/>
  </w:num>
  <w:num w:numId="7">
    <w:abstractNumId w:val="2"/>
  </w:num>
  <w:num w:numId="8">
    <w:abstractNumId w:val="23"/>
  </w:num>
  <w:num w:numId="9">
    <w:abstractNumId w:val="18"/>
  </w:num>
  <w:num w:numId="10">
    <w:abstractNumId w:val="12"/>
  </w:num>
  <w:num w:numId="11">
    <w:abstractNumId w:val="1"/>
  </w:num>
  <w:num w:numId="12">
    <w:abstractNumId w:val="26"/>
  </w:num>
  <w:num w:numId="13">
    <w:abstractNumId w:val="5"/>
  </w:num>
  <w:num w:numId="14">
    <w:abstractNumId w:val="22"/>
  </w:num>
  <w:num w:numId="15">
    <w:abstractNumId w:val="6"/>
  </w:num>
  <w:num w:numId="16">
    <w:abstractNumId w:val="11"/>
  </w:num>
  <w:num w:numId="17">
    <w:abstractNumId w:val="3"/>
  </w:num>
  <w:num w:numId="18">
    <w:abstractNumId w:val="10"/>
  </w:num>
  <w:num w:numId="19">
    <w:abstractNumId w:val="7"/>
  </w:num>
  <w:num w:numId="20">
    <w:abstractNumId w:val="17"/>
  </w:num>
  <w:num w:numId="21">
    <w:abstractNumId w:val="25"/>
  </w:num>
  <w:num w:numId="22">
    <w:abstractNumId w:val="21"/>
  </w:num>
  <w:num w:numId="23">
    <w:abstractNumId w:val="15"/>
  </w:num>
  <w:num w:numId="24">
    <w:abstractNumId w:val="4"/>
  </w:num>
  <w:num w:numId="25">
    <w:abstractNumId w:val="8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B5"/>
    <w:rsid w:val="00000E00"/>
    <w:rsid w:val="00013558"/>
    <w:rsid w:val="00013FCC"/>
    <w:rsid w:val="0001602D"/>
    <w:rsid w:val="00023420"/>
    <w:rsid w:val="00050E6D"/>
    <w:rsid w:val="00056712"/>
    <w:rsid w:val="00056ABB"/>
    <w:rsid w:val="0005704E"/>
    <w:rsid w:val="00061125"/>
    <w:rsid w:val="00066934"/>
    <w:rsid w:val="00072749"/>
    <w:rsid w:val="00087FDA"/>
    <w:rsid w:val="000A45D4"/>
    <w:rsid w:val="000B20FF"/>
    <w:rsid w:val="000B58B0"/>
    <w:rsid w:val="000B6A30"/>
    <w:rsid w:val="000D2541"/>
    <w:rsid w:val="000D3ABC"/>
    <w:rsid w:val="000D7261"/>
    <w:rsid w:val="000D785C"/>
    <w:rsid w:val="000E38B5"/>
    <w:rsid w:val="000E72EE"/>
    <w:rsid w:val="000F293F"/>
    <w:rsid w:val="000F56CA"/>
    <w:rsid w:val="00100091"/>
    <w:rsid w:val="0010040F"/>
    <w:rsid w:val="001144A2"/>
    <w:rsid w:val="00115CB2"/>
    <w:rsid w:val="00126B0A"/>
    <w:rsid w:val="0013541B"/>
    <w:rsid w:val="001400CB"/>
    <w:rsid w:val="0014069C"/>
    <w:rsid w:val="001448DC"/>
    <w:rsid w:val="00151FFA"/>
    <w:rsid w:val="00152435"/>
    <w:rsid w:val="00156B84"/>
    <w:rsid w:val="00157A51"/>
    <w:rsid w:val="00172F95"/>
    <w:rsid w:val="00173269"/>
    <w:rsid w:val="00177AD8"/>
    <w:rsid w:val="00187858"/>
    <w:rsid w:val="00197321"/>
    <w:rsid w:val="00197D1A"/>
    <w:rsid w:val="001A4C48"/>
    <w:rsid w:val="001A716C"/>
    <w:rsid w:val="001B0DC2"/>
    <w:rsid w:val="001B2856"/>
    <w:rsid w:val="001B52B5"/>
    <w:rsid w:val="001B69B2"/>
    <w:rsid w:val="001B71D6"/>
    <w:rsid w:val="001B7E51"/>
    <w:rsid w:val="001C0584"/>
    <w:rsid w:val="001C4B4B"/>
    <w:rsid w:val="001D3D79"/>
    <w:rsid w:val="001D5A57"/>
    <w:rsid w:val="001E1DE8"/>
    <w:rsid w:val="001F648A"/>
    <w:rsid w:val="00214510"/>
    <w:rsid w:val="00223C5F"/>
    <w:rsid w:val="00232D37"/>
    <w:rsid w:val="00251A35"/>
    <w:rsid w:val="00282817"/>
    <w:rsid w:val="0028753A"/>
    <w:rsid w:val="00290009"/>
    <w:rsid w:val="00290971"/>
    <w:rsid w:val="002953B8"/>
    <w:rsid w:val="0029675E"/>
    <w:rsid w:val="00296AC5"/>
    <w:rsid w:val="002A5464"/>
    <w:rsid w:val="002A5CE6"/>
    <w:rsid w:val="002A5F81"/>
    <w:rsid w:val="002B27F3"/>
    <w:rsid w:val="002C0385"/>
    <w:rsid w:val="002C4FA3"/>
    <w:rsid w:val="002D24E6"/>
    <w:rsid w:val="002D51A1"/>
    <w:rsid w:val="002E215C"/>
    <w:rsid w:val="002F5958"/>
    <w:rsid w:val="003130F0"/>
    <w:rsid w:val="00314554"/>
    <w:rsid w:val="00321AB2"/>
    <w:rsid w:val="00334A66"/>
    <w:rsid w:val="003408D8"/>
    <w:rsid w:val="00345B7F"/>
    <w:rsid w:val="00346363"/>
    <w:rsid w:val="00354BA6"/>
    <w:rsid w:val="00370099"/>
    <w:rsid w:val="003848F9"/>
    <w:rsid w:val="0038692E"/>
    <w:rsid w:val="00394DB7"/>
    <w:rsid w:val="003A65B2"/>
    <w:rsid w:val="003B63DD"/>
    <w:rsid w:val="003E0E44"/>
    <w:rsid w:val="003E10F2"/>
    <w:rsid w:val="003E126D"/>
    <w:rsid w:val="003E5714"/>
    <w:rsid w:val="00402D3E"/>
    <w:rsid w:val="0040583D"/>
    <w:rsid w:val="00405E16"/>
    <w:rsid w:val="00411231"/>
    <w:rsid w:val="00415740"/>
    <w:rsid w:val="00430F00"/>
    <w:rsid w:val="00436FFD"/>
    <w:rsid w:val="00447E3A"/>
    <w:rsid w:val="00454E70"/>
    <w:rsid w:val="00461085"/>
    <w:rsid w:val="004625DB"/>
    <w:rsid w:val="00462A64"/>
    <w:rsid w:val="00463795"/>
    <w:rsid w:val="0046702C"/>
    <w:rsid w:val="00472A3E"/>
    <w:rsid w:val="00476E98"/>
    <w:rsid w:val="00483CCD"/>
    <w:rsid w:val="00483EC7"/>
    <w:rsid w:val="00484CC4"/>
    <w:rsid w:val="00485189"/>
    <w:rsid w:val="00492E68"/>
    <w:rsid w:val="004A153C"/>
    <w:rsid w:val="004A4B1A"/>
    <w:rsid w:val="004B3838"/>
    <w:rsid w:val="004B51F5"/>
    <w:rsid w:val="004B786D"/>
    <w:rsid w:val="004E2A63"/>
    <w:rsid w:val="004F0373"/>
    <w:rsid w:val="004F3159"/>
    <w:rsid w:val="004F37FD"/>
    <w:rsid w:val="004F56C1"/>
    <w:rsid w:val="0050034A"/>
    <w:rsid w:val="00502F33"/>
    <w:rsid w:val="00507A45"/>
    <w:rsid w:val="00513327"/>
    <w:rsid w:val="00520E4D"/>
    <w:rsid w:val="00521D1E"/>
    <w:rsid w:val="00525C1A"/>
    <w:rsid w:val="00534483"/>
    <w:rsid w:val="00541615"/>
    <w:rsid w:val="0054440D"/>
    <w:rsid w:val="00550AB4"/>
    <w:rsid w:val="00553D42"/>
    <w:rsid w:val="00573E39"/>
    <w:rsid w:val="00582790"/>
    <w:rsid w:val="005854A7"/>
    <w:rsid w:val="00591CD3"/>
    <w:rsid w:val="005C2FED"/>
    <w:rsid w:val="005D2282"/>
    <w:rsid w:val="005F1B71"/>
    <w:rsid w:val="005F3E75"/>
    <w:rsid w:val="00600E8C"/>
    <w:rsid w:val="00601F1E"/>
    <w:rsid w:val="006076D4"/>
    <w:rsid w:val="00611959"/>
    <w:rsid w:val="00613FB3"/>
    <w:rsid w:val="00614FCF"/>
    <w:rsid w:val="006160B5"/>
    <w:rsid w:val="00621C0B"/>
    <w:rsid w:val="00623738"/>
    <w:rsid w:val="006272E5"/>
    <w:rsid w:val="006309F1"/>
    <w:rsid w:val="00635AB3"/>
    <w:rsid w:val="00645294"/>
    <w:rsid w:val="00654662"/>
    <w:rsid w:val="00663BFA"/>
    <w:rsid w:val="00672640"/>
    <w:rsid w:val="00674835"/>
    <w:rsid w:val="006833A8"/>
    <w:rsid w:val="0069328F"/>
    <w:rsid w:val="006960BE"/>
    <w:rsid w:val="006A235E"/>
    <w:rsid w:val="006A49F4"/>
    <w:rsid w:val="006A79E2"/>
    <w:rsid w:val="006B712D"/>
    <w:rsid w:val="006C11CD"/>
    <w:rsid w:val="006C2D3E"/>
    <w:rsid w:val="006D4243"/>
    <w:rsid w:val="006D4752"/>
    <w:rsid w:val="006D6B22"/>
    <w:rsid w:val="006D73EB"/>
    <w:rsid w:val="006D7A5A"/>
    <w:rsid w:val="006E1A9A"/>
    <w:rsid w:val="006F1F63"/>
    <w:rsid w:val="006F6285"/>
    <w:rsid w:val="00700365"/>
    <w:rsid w:val="00706D9F"/>
    <w:rsid w:val="00707A5B"/>
    <w:rsid w:val="00716716"/>
    <w:rsid w:val="0073109C"/>
    <w:rsid w:val="00743C89"/>
    <w:rsid w:val="00751E34"/>
    <w:rsid w:val="00760509"/>
    <w:rsid w:val="00762039"/>
    <w:rsid w:val="00763843"/>
    <w:rsid w:val="00767DB8"/>
    <w:rsid w:val="007720AB"/>
    <w:rsid w:val="007860E3"/>
    <w:rsid w:val="00794C0F"/>
    <w:rsid w:val="007A4556"/>
    <w:rsid w:val="007A7A3A"/>
    <w:rsid w:val="007C16A3"/>
    <w:rsid w:val="007C1A27"/>
    <w:rsid w:val="007E1540"/>
    <w:rsid w:val="007F0338"/>
    <w:rsid w:val="007F3A00"/>
    <w:rsid w:val="007F5ACD"/>
    <w:rsid w:val="007F7A79"/>
    <w:rsid w:val="0080626B"/>
    <w:rsid w:val="0081063E"/>
    <w:rsid w:val="00820ADC"/>
    <w:rsid w:val="00823754"/>
    <w:rsid w:val="00830FC7"/>
    <w:rsid w:val="008440D2"/>
    <w:rsid w:val="00854D4A"/>
    <w:rsid w:val="00857EEB"/>
    <w:rsid w:val="00865A18"/>
    <w:rsid w:val="00873D4D"/>
    <w:rsid w:val="00874C32"/>
    <w:rsid w:val="00886970"/>
    <w:rsid w:val="0088747D"/>
    <w:rsid w:val="008952E3"/>
    <w:rsid w:val="00896720"/>
    <w:rsid w:val="008A3848"/>
    <w:rsid w:val="008A4076"/>
    <w:rsid w:val="008B2F0E"/>
    <w:rsid w:val="008C35A9"/>
    <w:rsid w:val="008C77BE"/>
    <w:rsid w:val="008D30B5"/>
    <w:rsid w:val="008D3AE5"/>
    <w:rsid w:val="008D4015"/>
    <w:rsid w:val="008F064F"/>
    <w:rsid w:val="008F41C6"/>
    <w:rsid w:val="008F4402"/>
    <w:rsid w:val="008F6C1E"/>
    <w:rsid w:val="00904554"/>
    <w:rsid w:val="00904980"/>
    <w:rsid w:val="009105B2"/>
    <w:rsid w:val="009154F7"/>
    <w:rsid w:val="00922922"/>
    <w:rsid w:val="00935F52"/>
    <w:rsid w:val="00946268"/>
    <w:rsid w:val="00950ED9"/>
    <w:rsid w:val="00951CB8"/>
    <w:rsid w:val="00951FDF"/>
    <w:rsid w:val="00953046"/>
    <w:rsid w:val="00954151"/>
    <w:rsid w:val="00955B29"/>
    <w:rsid w:val="00970A54"/>
    <w:rsid w:val="0097337A"/>
    <w:rsid w:val="009944FE"/>
    <w:rsid w:val="00994A17"/>
    <w:rsid w:val="009A280B"/>
    <w:rsid w:val="009A5941"/>
    <w:rsid w:val="009A7BC6"/>
    <w:rsid w:val="009B1325"/>
    <w:rsid w:val="009B1357"/>
    <w:rsid w:val="009B19E5"/>
    <w:rsid w:val="009B2775"/>
    <w:rsid w:val="009B2E16"/>
    <w:rsid w:val="009B2F61"/>
    <w:rsid w:val="009B46D1"/>
    <w:rsid w:val="009B500E"/>
    <w:rsid w:val="009C20B1"/>
    <w:rsid w:val="009C6E52"/>
    <w:rsid w:val="009E1A18"/>
    <w:rsid w:val="009E2D0A"/>
    <w:rsid w:val="009E3BB7"/>
    <w:rsid w:val="009E6C05"/>
    <w:rsid w:val="009F1361"/>
    <w:rsid w:val="00A02BDA"/>
    <w:rsid w:val="00A0443A"/>
    <w:rsid w:val="00A070F0"/>
    <w:rsid w:val="00A10C0A"/>
    <w:rsid w:val="00A11011"/>
    <w:rsid w:val="00A1217E"/>
    <w:rsid w:val="00A15396"/>
    <w:rsid w:val="00A15B75"/>
    <w:rsid w:val="00A33E10"/>
    <w:rsid w:val="00A355B3"/>
    <w:rsid w:val="00A36D7D"/>
    <w:rsid w:val="00A454EC"/>
    <w:rsid w:val="00A4752E"/>
    <w:rsid w:val="00A507F7"/>
    <w:rsid w:val="00A56139"/>
    <w:rsid w:val="00A61C90"/>
    <w:rsid w:val="00A61D09"/>
    <w:rsid w:val="00A63327"/>
    <w:rsid w:val="00A649B4"/>
    <w:rsid w:val="00A656EE"/>
    <w:rsid w:val="00A712BD"/>
    <w:rsid w:val="00A72023"/>
    <w:rsid w:val="00A743A2"/>
    <w:rsid w:val="00A760E7"/>
    <w:rsid w:val="00A777D0"/>
    <w:rsid w:val="00A87A94"/>
    <w:rsid w:val="00A92961"/>
    <w:rsid w:val="00AA73EE"/>
    <w:rsid w:val="00AC1F67"/>
    <w:rsid w:val="00AC2356"/>
    <w:rsid w:val="00AC27AF"/>
    <w:rsid w:val="00AC3312"/>
    <w:rsid w:val="00AD1422"/>
    <w:rsid w:val="00AD6256"/>
    <w:rsid w:val="00AE14BE"/>
    <w:rsid w:val="00AE75AF"/>
    <w:rsid w:val="00AF0BCE"/>
    <w:rsid w:val="00AF5809"/>
    <w:rsid w:val="00AF7503"/>
    <w:rsid w:val="00AF7FF2"/>
    <w:rsid w:val="00B00334"/>
    <w:rsid w:val="00B04FF0"/>
    <w:rsid w:val="00B064C4"/>
    <w:rsid w:val="00B11031"/>
    <w:rsid w:val="00B121ED"/>
    <w:rsid w:val="00B15A80"/>
    <w:rsid w:val="00B26296"/>
    <w:rsid w:val="00B27806"/>
    <w:rsid w:val="00B30F41"/>
    <w:rsid w:val="00B37728"/>
    <w:rsid w:val="00B57AC1"/>
    <w:rsid w:val="00B60737"/>
    <w:rsid w:val="00B675E7"/>
    <w:rsid w:val="00B702C6"/>
    <w:rsid w:val="00B71167"/>
    <w:rsid w:val="00B753B5"/>
    <w:rsid w:val="00B7754A"/>
    <w:rsid w:val="00B86151"/>
    <w:rsid w:val="00B86C9B"/>
    <w:rsid w:val="00B95C43"/>
    <w:rsid w:val="00B95DE6"/>
    <w:rsid w:val="00B9655F"/>
    <w:rsid w:val="00B969F9"/>
    <w:rsid w:val="00B97478"/>
    <w:rsid w:val="00BB1E3E"/>
    <w:rsid w:val="00BB2949"/>
    <w:rsid w:val="00BB5826"/>
    <w:rsid w:val="00BC2F53"/>
    <w:rsid w:val="00BC30D9"/>
    <w:rsid w:val="00BC4722"/>
    <w:rsid w:val="00BC544D"/>
    <w:rsid w:val="00BF7BB8"/>
    <w:rsid w:val="00BF7C98"/>
    <w:rsid w:val="00C0475D"/>
    <w:rsid w:val="00C148F1"/>
    <w:rsid w:val="00C3076C"/>
    <w:rsid w:val="00C361BC"/>
    <w:rsid w:val="00C40A01"/>
    <w:rsid w:val="00C42E12"/>
    <w:rsid w:val="00C53C2D"/>
    <w:rsid w:val="00C54250"/>
    <w:rsid w:val="00C579B4"/>
    <w:rsid w:val="00C73F07"/>
    <w:rsid w:val="00C76074"/>
    <w:rsid w:val="00C76D7F"/>
    <w:rsid w:val="00C80EA8"/>
    <w:rsid w:val="00C81A6B"/>
    <w:rsid w:val="00C841D2"/>
    <w:rsid w:val="00C929CA"/>
    <w:rsid w:val="00C93810"/>
    <w:rsid w:val="00C943F7"/>
    <w:rsid w:val="00CC14A6"/>
    <w:rsid w:val="00CC182B"/>
    <w:rsid w:val="00CD0756"/>
    <w:rsid w:val="00CD2A39"/>
    <w:rsid w:val="00CD701B"/>
    <w:rsid w:val="00CD726A"/>
    <w:rsid w:val="00CE5096"/>
    <w:rsid w:val="00CE720E"/>
    <w:rsid w:val="00CF25D2"/>
    <w:rsid w:val="00D02128"/>
    <w:rsid w:val="00D0389C"/>
    <w:rsid w:val="00D10C99"/>
    <w:rsid w:val="00D118AC"/>
    <w:rsid w:val="00D25BE0"/>
    <w:rsid w:val="00D54178"/>
    <w:rsid w:val="00D613BE"/>
    <w:rsid w:val="00D62A9E"/>
    <w:rsid w:val="00D65CD3"/>
    <w:rsid w:val="00D668F7"/>
    <w:rsid w:val="00D6778B"/>
    <w:rsid w:val="00D7295B"/>
    <w:rsid w:val="00D74F44"/>
    <w:rsid w:val="00D7618F"/>
    <w:rsid w:val="00D76BD8"/>
    <w:rsid w:val="00D852FD"/>
    <w:rsid w:val="00D86EDB"/>
    <w:rsid w:val="00D870E1"/>
    <w:rsid w:val="00D93AE8"/>
    <w:rsid w:val="00D95DE4"/>
    <w:rsid w:val="00DA1E64"/>
    <w:rsid w:val="00DA3AAE"/>
    <w:rsid w:val="00DB274B"/>
    <w:rsid w:val="00DB6D8D"/>
    <w:rsid w:val="00DD36AE"/>
    <w:rsid w:val="00DE49BE"/>
    <w:rsid w:val="00DE63E6"/>
    <w:rsid w:val="00E03E6E"/>
    <w:rsid w:val="00E05390"/>
    <w:rsid w:val="00E23D92"/>
    <w:rsid w:val="00E330ED"/>
    <w:rsid w:val="00E37A93"/>
    <w:rsid w:val="00E44F44"/>
    <w:rsid w:val="00E46214"/>
    <w:rsid w:val="00E571E7"/>
    <w:rsid w:val="00E5770C"/>
    <w:rsid w:val="00E57F40"/>
    <w:rsid w:val="00E60FF8"/>
    <w:rsid w:val="00E627A6"/>
    <w:rsid w:val="00E70624"/>
    <w:rsid w:val="00E7249F"/>
    <w:rsid w:val="00E92017"/>
    <w:rsid w:val="00E9532A"/>
    <w:rsid w:val="00EA0E39"/>
    <w:rsid w:val="00EA6DA0"/>
    <w:rsid w:val="00EB0B0C"/>
    <w:rsid w:val="00EB3780"/>
    <w:rsid w:val="00ED44CC"/>
    <w:rsid w:val="00ED4E56"/>
    <w:rsid w:val="00ED76AA"/>
    <w:rsid w:val="00EE0B71"/>
    <w:rsid w:val="00EE0D55"/>
    <w:rsid w:val="00EF2C3D"/>
    <w:rsid w:val="00F0495D"/>
    <w:rsid w:val="00F06696"/>
    <w:rsid w:val="00F12800"/>
    <w:rsid w:val="00F12B37"/>
    <w:rsid w:val="00F174A9"/>
    <w:rsid w:val="00F206F2"/>
    <w:rsid w:val="00F23C07"/>
    <w:rsid w:val="00F25BB6"/>
    <w:rsid w:val="00F27D55"/>
    <w:rsid w:val="00F27ECC"/>
    <w:rsid w:val="00F354E7"/>
    <w:rsid w:val="00F40A46"/>
    <w:rsid w:val="00F442F2"/>
    <w:rsid w:val="00F44AA8"/>
    <w:rsid w:val="00F55AA4"/>
    <w:rsid w:val="00F55DA4"/>
    <w:rsid w:val="00F678C0"/>
    <w:rsid w:val="00F747A0"/>
    <w:rsid w:val="00F809EC"/>
    <w:rsid w:val="00F81CD2"/>
    <w:rsid w:val="00F81D3C"/>
    <w:rsid w:val="00F83C16"/>
    <w:rsid w:val="00F93C44"/>
    <w:rsid w:val="00FA1170"/>
    <w:rsid w:val="00FA3701"/>
    <w:rsid w:val="00FA58C3"/>
    <w:rsid w:val="00FB182F"/>
    <w:rsid w:val="00FB72C0"/>
    <w:rsid w:val="00FC139A"/>
    <w:rsid w:val="00FC297E"/>
    <w:rsid w:val="00FD0ED6"/>
    <w:rsid w:val="00FD70E4"/>
    <w:rsid w:val="00FE13E7"/>
    <w:rsid w:val="00FE7013"/>
    <w:rsid w:val="00FF1625"/>
    <w:rsid w:val="00FF71CD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464"/>
    <w:rPr>
      <w:lang w:val="uk-UA"/>
    </w:rPr>
  </w:style>
  <w:style w:type="paragraph" w:styleId="a6">
    <w:name w:val="footer"/>
    <w:basedOn w:val="a"/>
    <w:link w:val="a7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464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A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70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A6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464"/>
    <w:rPr>
      <w:lang w:val="uk-UA"/>
    </w:rPr>
  </w:style>
  <w:style w:type="paragraph" w:styleId="a6">
    <w:name w:val="footer"/>
    <w:basedOn w:val="a"/>
    <w:link w:val="a7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464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A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70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A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2CD0-C185-4C40-8C90-BF039C16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4705</Words>
  <Characters>26819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Валериевич Вересоцкий</dc:creator>
  <cp:lastModifiedBy>Протокольна Частина</cp:lastModifiedBy>
  <cp:revision>4</cp:revision>
  <cp:lastPrinted>2019-03-01T12:50:00Z</cp:lastPrinted>
  <dcterms:created xsi:type="dcterms:W3CDTF">2021-02-10T12:57:00Z</dcterms:created>
  <dcterms:modified xsi:type="dcterms:W3CDTF">2021-02-11T14:30:00Z</dcterms:modified>
</cp:coreProperties>
</file>